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29A" w:rsidRPr="003D729A" w:rsidRDefault="003D729A" w:rsidP="003D729A">
      <w:pPr>
        <w:jc w:val="center"/>
        <w:rPr>
          <w:rFonts w:ascii="Arial" w:eastAsia="Calibri" w:hAnsi="Arial" w:cs="Arial"/>
          <w:b/>
          <w:color w:val="000000"/>
          <w:sz w:val="20"/>
          <w:szCs w:val="20"/>
          <w:lang w:eastAsia="zh-CN"/>
        </w:rPr>
      </w:pPr>
      <w:r>
        <w:rPr>
          <w:rFonts w:ascii="Arial" w:eastAsia="Calibri" w:hAnsi="Arial" w:cs="Arial"/>
          <w:b/>
          <w:color w:val="000000"/>
          <w:sz w:val="20"/>
          <w:szCs w:val="20"/>
          <w:lang w:eastAsia="zh-CN"/>
        </w:rPr>
        <w:t>VZOREC POGODBE</w:t>
      </w:r>
    </w:p>
    <w:p w:rsidR="003D729A" w:rsidRDefault="003D729A" w:rsidP="003D729A">
      <w:pPr>
        <w:jc w:val="both"/>
        <w:rPr>
          <w:rFonts w:ascii="Arial" w:hAnsi="Arial" w:cs="Arial"/>
          <w:b/>
          <w:sz w:val="20"/>
        </w:rPr>
      </w:pPr>
    </w:p>
    <w:p w:rsidR="003D729A" w:rsidRDefault="003D729A" w:rsidP="003D729A">
      <w:pPr>
        <w:jc w:val="both"/>
        <w:rPr>
          <w:rFonts w:ascii="Arial" w:hAnsi="Arial" w:cs="Arial"/>
          <w:b/>
          <w:sz w:val="20"/>
        </w:rPr>
      </w:pPr>
    </w:p>
    <w:p w:rsidR="003D729A" w:rsidRDefault="003D729A" w:rsidP="003D729A">
      <w:pPr>
        <w:jc w:val="both"/>
        <w:rPr>
          <w:rFonts w:ascii="Arial" w:hAnsi="Arial" w:cs="Arial"/>
          <w:b/>
          <w:sz w:val="20"/>
        </w:rPr>
      </w:pPr>
    </w:p>
    <w:p w:rsidR="003D729A" w:rsidRDefault="003D729A" w:rsidP="003D729A">
      <w:pPr>
        <w:jc w:val="both"/>
        <w:rPr>
          <w:rFonts w:ascii="Arial" w:hAnsi="Arial" w:cs="Arial"/>
          <w:b/>
          <w:sz w:val="20"/>
        </w:rPr>
      </w:pPr>
    </w:p>
    <w:p w:rsidR="003D729A" w:rsidRPr="001D48D9" w:rsidRDefault="003D729A" w:rsidP="003D729A">
      <w:pPr>
        <w:jc w:val="both"/>
        <w:rPr>
          <w:rFonts w:ascii="Arial" w:hAnsi="Arial" w:cs="Arial"/>
          <w:i/>
          <w:sz w:val="20"/>
        </w:rPr>
      </w:pPr>
      <w:r w:rsidRPr="001D48D9">
        <w:rPr>
          <w:rFonts w:ascii="Arial" w:hAnsi="Arial" w:cs="Arial"/>
          <w:b/>
          <w:sz w:val="20"/>
        </w:rPr>
        <w:t>Javni zdravstveni zavod Splošna bolnišnica Brežice</w:t>
      </w:r>
      <w:r w:rsidRPr="00C85DCB">
        <w:rPr>
          <w:rFonts w:ascii="Arial" w:hAnsi="Arial" w:cs="Arial"/>
          <w:sz w:val="20"/>
        </w:rPr>
        <w:t>, Černelčeva cesta 15, 8250 Brežice,</w:t>
      </w:r>
      <w:r>
        <w:rPr>
          <w:rFonts w:ascii="Arial" w:hAnsi="Arial" w:cs="Arial"/>
          <w:sz w:val="20"/>
        </w:rPr>
        <w:t xml:space="preserve"> ki jo zastopa direktorica Anica Hribar, </w:t>
      </w:r>
      <w:r w:rsidRPr="00A33F83">
        <w:rPr>
          <w:rFonts w:ascii="Arial" w:hAnsi="Arial" w:cs="Arial"/>
          <w:sz w:val="20"/>
        </w:rPr>
        <w:t>da</w:t>
      </w:r>
      <w:r>
        <w:rPr>
          <w:rFonts w:ascii="Arial" w:hAnsi="Arial" w:cs="Arial"/>
          <w:sz w:val="20"/>
        </w:rPr>
        <w:t>včna številka 58152784</w:t>
      </w:r>
      <w:r w:rsidRPr="00A33F83">
        <w:rPr>
          <w:rFonts w:ascii="Arial" w:hAnsi="Arial" w:cs="Arial"/>
          <w:sz w:val="20"/>
        </w:rPr>
        <w:t>, matičn</w:t>
      </w:r>
      <w:r>
        <w:rPr>
          <w:rFonts w:ascii="Arial" w:hAnsi="Arial" w:cs="Arial"/>
          <w:sz w:val="20"/>
        </w:rPr>
        <w:t>a številka 5105323,</w:t>
      </w:r>
      <w:r w:rsidRPr="00A33F83">
        <w:rPr>
          <w:rFonts w:ascii="Arial" w:hAnsi="Arial" w:cs="Arial"/>
          <w:sz w:val="20"/>
        </w:rPr>
        <w:t xml:space="preserve"> v nadaljevanju naročnik</w:t>
      </w:r>
    </w:p>
    <w:p w:rsidR="003D729A" w:rsidRPr="00A33F83" w:rsidRDefault="003D729A" w:rsidP="003D729A">
      <w:pPr>
        <w:rPr>
          <w:rFonts w:ascii="Arial" w:hAnsi="Arial" w:cs="Arial"/>
          <w:sz w:val="20"/>
        </w:rPr>
      </w:pPr>
    </w:p>
    <w:p w:rsidR="003D729A" w:rsidRPr="00A33F83" w:rsidRDefault="003D729A" w:rsidP="003D729A">
      <w:pPr>
        <w:rPr>
          <w:rFonts w:ascii="Arial" w:hAnsi="Arial" w:cs="Arial"/>
          <w:sz w:val="20"/>
        </w:rPr>
      </w:pPr>
      <w:r w:rsidRPr="00A33F83">
        <w:rPr>
          <w:rFonts w:ascii="Arial" w:hAnsi="Arial" w:cs="Arial"/>
          <w:sz w:val="20"/>
        </w:rPr>
        <w:t xml:space="preserve">in </w:t>
      </w:r>
    </w:p>
    <w:p w:rsidR="003D729A" w:rsidRPr="00A33F83" w:rsidRDefault="003D729A" w:rsidP="003D729A">
      <w:pPr>
        <w:rPr>
          <w:rFonts w:ascii="Arial" w:hAnsi="Arial" w:cs="Arial"/>
          <w:sz w:val="20"/>
        </w:rPr>
      </w:pPr>
    </w:p>
    <w:p w:rsidR="003D729A" w:rsidRPr="00B86E94" w:rsidRDefault="003D729A" w:rsidP="003D729A">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bookmarkStart w:id="0" w:name="_GoBack"/>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bookmarkEnd w:id="0"/>
      <w:r w:rsidRPr="00B86E94">
        <w:rPr>
          <w:rFonts w:ascii="Arial" w:hAnsi="Arial" w:cs="Arial"/>
          <w:b/>
          <w:bCs/>
          <w:iCs/>
          <w:sz w:val="20"/>
        </w:rPr>
        <w:fldChar w:fldCharType="end"/>
      </w:r>
      <w:r w:rsidRPr="00B86E94">
        <w:rPr>
          <w:rFonts w:ascii="Arial" w:hAnsi="Arial" w:cs="Arial"/>
          <w:bCs/>
          <w:iCs/>
          <w:sz w:val="20"/>
        </w:rPr>
        <w:t xml:space="preserve">, matična številka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davčna številka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ki ga zastopa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nadaljevanju: </w:t>
      </w:r>
      <w:r>
        <w:rPr>
          <w:rFonts w:ascii="Arial" w:hAnsi="Arial" w:cs="Arial"/>
          <w:bCs/>
          <w:iCs/>
          <w:sz w:val="20"/>
        </w:rPr>
        <w:t>dobavitelj</w:t>
      </w:r>
      <w:r w:rsidRPr="00B86E94">
        <w:rPr>
          <w:rFonts w:ascii="Arial" w:hAnsi="Arial" w:cs="Arial"/>
          <w:bCs/>
          <w:iCs/>
          <w:sz w:val="20"/>
        </w:rPr>
        <w:t xml:space="preserve">), </w:t>
      </w:r>
    </w:p>
    <w:p w:rsidR="003D729A" w:rsidRDefault="003D729A" w:rsidP="003D729A">
      <w:pPr>
        <w:rPr>
          <w:rFonts w:ascii="Arial" w:hAnsi="Arial" w:cs="Arial"/>
          <w:sz w:val="20"/>
        </w:rPr>
      </w:pPr>
    </w:p>
    <w:p w:rsidR="003D729A" w:rsidRPr="003D729A" w:rsidRDefault="003D729A" w:rsidP="00DE0C7F">
      <w:pPr>
        <w:rPr>
          <w:rFonts w:ascii="Arial" w:hAnsi="Arial" w:cs="Arial"/>
          <w:sz w:val="20"/>
        </w:rPr>
      </w:pPr>
      <w:r>
        <w:rPr>
          <w:rFonts w:ascii="Arial" w:hAnsi="Arial" w:cs="Arial"/>
          <w:sz w:val="20"/>
        </w:rPr>
        <w:t>dogovorita in skleneta naslednjo</w:t>
      </w:r>
    </w:p>
    <w:p w:rsidR="00DE0C7F" w:rsidRDefault="00DE0C7F" w:rsidP="00DE0C7F">
      <w:pPr>
        <w:rPr>
          <w:rFonts w:ascii="Arial" w:eastAsia="Calibri" w:hAnsi="Arial" w:cs="Arial"/>
          <w:color w:val="000000"/>
          <w:sz w:val="20"/>
          <w:szCs w:val="20"/>
          <w:lang w:eastAsia="zh-CN"/>
        </w:rPr>
      </w:pPr>
    </w:p>
    <w:p w:rsidR="003D729A" w:rsidRPr="00B31B49" w:rsidRDefault="003D729A" w:rsidP="00DE0C7F">
      <w:pPr>
        <w:rPr>
          <w:rFonts w:ascii="Arial" w:eastAsia="Calibri" w:hAnsi="Arial" w:cs="Arial"/>
          <w:color w:val="000000"/>
          <w:sz w:val="20"/>
          <w:szCs w:val="20"/>
          <w:lang w:eastAsia="zh-CN"/>
        </w:rPr>
      </w:pPr>
    </w:p>
    <w:p w:rsidR="00DE0C7F" w:rsidRPr="003D729A" w:rsidRDefault="00DE0C7F" w:rsidP="00DE0C7F">
      <w:pPr>
        <w:jc w:val="center"/>
        <w:rPr>
          <w:rFonts w:ascii="Arial" w:eastAsiaTheme="minorHAnsi" w:hAnsi="Arial" w:cs="Arial"/>
          <w:b/>
          <w:bCs/>
          <w:sz w:val="20"/>
          <w:szCs w:val="20"/>
          <w:lang w:eastAsia="zh-CN"/>
        </w:rPr>
      </w:pPr>
      <w:r w:rsidRPr="003D729A">
        <w:rPr>
          <w:rFonts w:ascii="Arial" w:eastAsiaTheme="minorHAnsi" w:hAnsi="Arial" w:cs="Arial"/>
          <w:b/>
          <w:bCs/>
          <w:sz w:val="20"/>
          <w:szCs w:val="20"/>
          <w:lang w:eastAsia="zh-CN"/>
        </w:rPr>
        <w:t>POGODBO</w:t>
      </w:r>
    </w:p>
    <w:p w:rsidR="00DE0C7F" w:rsidRPr="003D729A" w:rsidRDefault="00DE0C7F" w:rsidP="00DE0C7F">
      <w:pPr>
        <w:jc w:val="center"/>
        <w:rPr>
          <w:rFonts w:ascii="Arial" w:eastAsiaTheme="minorHAnsi" w:hAnsi="Arial" w:cs="Arial"/>
          <w:b/>
          <w:sz w:val="20"/>
          <w:szCs w:val="20"/>
          <w:lang w:eastAsia="zh-CN"/>
        </w:rPr>
      </w:pPr>
      <w:r w:rsidRPr="003D729A">
        <w:rPr>
          <w:rFonts w:ascii="Arial" w:eastAsiaTheme="minorHAnsi" w:hAnsi="Arial" w:cs="Arial"/>
          <w:b/>
          <w:sz w:val="20"/>
          <w:szCs w:val="20"/>
          <w:lang w:eastAsia="zh-CN"/>
        </w:rPr>
        <w:t xml:space="preserve">O UPRAVLJANJU </w:t>
      </w:r>
      <w:r w:rsidR="0030091F" w:rsidRPr="003D729A">
        <w:rPr>
          <w:rFonts w:ascii="Arial" w:eastAsiaTheme="minorHAnsi" w:hAnsi="Arial" w:cs="Arial"/>
          <w:b/>
          <w:sz w:val="20"/>
          <w:szCs w:val="20"/>
          <w:lang w:eastAsia="zh-CN"/>
        </w:rPr>
        <w:t>KOTLOVNICE Z OBNOVITVENIMI DELI V SPLOŠNI BOLNIŠNICI BREŽICE</w:t>
      </w:r>
    </w:p>
    <w:p w:rsidR="00DE0C7F" w:rsidRPr="00B31B49" w:rsidRDefault="00DE0C7F" w:rsidP="00DE0C7F">
      <w:pPr>
        <w:jc w:val="center"/>
        <w:rPr>
          <w:rFonts w:ascii="Arial" w:eastAsiaTheme="minorHAnsi" w:hAnsi="Arial" w:cs="Arial"/>
          <w:b/>
          <w:color w:val="7030A0"/>
          <w:sz w:val="20"/>
          <w:szCs w:val="20"/>
          <w:lang w:eastAsia="zh-CN"/>
        </w:rPr>
      </w:pPr>
    </w:p>
    <w:p w:rsidR="00DE0C7F" w:rsidRPr="00B31B49" w:rsidRDefault="00DE0C7F" w:rsidP="003E719E">
      <w:pPr>
        <w:numPr>
          <w:ilvl w:val="0"/>
          <w:numId w:val="22"/>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UVODNA DOLOČILA</w:t>
      </w:r>
    </w:p>
    <w:p w:rsidR="00DE0C7F" w:rsidRPr="00B31B49" w:rsidRDefault="00DE0C7F" w:rsidP="00DE0C7F">
      <w:pPr>
        <w:rPr>
          <w:rFonts w:ascii="Arial" w:eastAsiaTheme="minorHAnsi" w:hAnsi="Arial" w:cs="Arial"/>
          <w:b/>
          <w:color w:val="000000" w:themeColor="text1"/>
          <w:sz w:val="20"/>
          <w:szCs w:val="20"/>
          <w:lang w:eastAsia="zh-CN"/>
        </w:rPr>
      </w:pPr>
    </w:p>
    <w:p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rsidR="00DE0C7F" w:rsidRPr="00B31B49" w:rsidRDefault="00DE0C7F" w:rsidP="00DE0C7F">
      <w:p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Uvodna določila</w:t>
      </w:r>
    </w:p>
    <w:p w:rsidR="00DE0C7F" w:rsidRPr="00B31B49" w:rsidRDefault="00DE0C7F" w:rsidP="00DE0C7F">
      <w:pPr>
        <w:rPr>
          <w:rFonts w:ascii="Arial" w:eastAsiaTheme="minorHAnsi" w:hAnsi="Arial" w:cs="Arial"/>
          <w:b/>
          <w:color w:val="000000" w:themeColor="text1"/>
          <w:sz w:val="20"/>
          <w:szCs w:val="20"/>
          <w:lang w:eastAsia="zh-CN"/>
        </w:rPr>
      </w:pPr>
    </w:p>
    <w:p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 xml:space="preserve">Pogodbeni stranki uvodoma ugotavljata, da je bil izvajalec na podlagi izvedbe javnega naročila po odprtem postopku, objavljenega na Portalu javnih naročil, št. objave  </w:t>
      </w:r>
      <w:permStart w:id="1232949611"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232949611"/>
      <w:r w:rsidRPr="00B31B49">
        <w:rPr>
          <w:rFonts w:ascii="Arial" w:eastAsiaTheme="minorHAnsi" w:hAnsi="Arial" w:cs="Arial"/>
          <w:color w:val="000000" w:themeColor="text1"/>
          <w:sz w:val="20"/>
          <w:szCs w:val="20"/>
          <w:lang w:eastAsia="zh-CN"/>
        </w:rPr>
        <w:t xml:space="preserve"> z dne  </w:t>
      </w:r>
      <w:permStart w:id="1754100512"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754100512"/>
      <w:r w:rsidRPr="00B31B49">
        <w:rPr>
          <w:rFonts w:ascii="Arial" w:eastAsiaTheme="minorHAnsi" w:hAnsi="Arial" w:cs="Arial"/>
          <w:color w:val="000000" w:themeColor="text1"/>
          <w:sz w:val="20"/>
          <w:szCs w:val="20"/>
          <w:lang w:eastAsia="zh-CN"/>
        </w:rPr>
        <w:t xml:space="preserve"> in v Uradnem listu EU, št. objave ponudbe št. </w:t>
      </w:r>
      <w:permStart w:id="1504587720"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504587720"/>
      <w:r w:rsidRPr="00B31B49">
        <w:rPr>
          <w:rFonts w:ascii="Arial" w:eastAsiaTheme="minorHAnsi" w:hAnsi="Arial" w:cs="Arial"/>
          <w:color w:val="000000" w:themeColor="text1"/>
          <w:sz w:val="20"/>
          <w:szCs w:val="20"/>
          <w:lang w:eastAsia="zh-CN"/>
        </w:rPr>
        <w:t xml:space="preserve"> z dne </w:t>
      </w:r>
      <w:permStart w:id="519712938"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519712938"/>
      <w:r w:rsidRPr="00B31B49">
        <w:rPr>
          <w:rFonts w:ascii="Arial" w:eastAsiaTheme="minorHAnsi" w:hAnsi="Arial" w:cs="Arial"/>
          <w:color w:val="000000" w:themeColor="text1"/>
          <w:sz w:val="20"/>
          <w:szCs w:val="20"/>
          <w:lang w:eastAsia="zh-CN"/>
        </w:rPr>
        <w:t xml:space="preserve"> ter pravnomočne odločitve št. </w:t>
      </w:r>
      <w:permStart w:id="1783831552"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783831552"/>
      <w:r w:rsidRPr="00B31B49">
        <w:rPr>
          <w:rFonts w:ascii="Arial" w:eastAsiaTheme="minorHAnsi" w:hAnsi="Arial" w:cs="Arial"/>
          <w:color w:val="000000" w:themeColor="text1"/>
          <w:sz w:val="20"/>
          <w:szCs w:val="20"/>
          <w:lang w:eastAsia="zh-CN"/>
        </w:rPr>
        <w:t xml:space="preserve"> z dne </w:t>
      </w:r>
      <w:permStart w:id="1192972815" w:edGrp="everyone"/>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permEnd w:id="1192972815"/>
      <w:r w:rsidRPr="00B31B49">
        <w:rPr>
          <w:rFonts w:ascii="Arial" w:eastAsiaTheme="minorHAnsi" w:hAnsi="Arial" w:cs="Arial"/>
          <w:color w:val="000000" w:themeColor="text1"/>
          <w:sz w:val="20"/>
          <w:szCs w:val="20"/>
          <w:lang w:eastAsia="zh-CN"/>
        </w:rPr>
        <w:t>, izbran za izvajalca.</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2"/>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PREDMET POGODBE</w:t>
      </w:r>
    </w:p>
    <w:p w:rsidR="00DE0C7F" w:rsidRPr="00B31B49" w:rsidRDefault="00DE0C7F" w:rsidP="00DE0C7F">
      <w:pPr>
        <w:ind w:left="1080"/>
        <w:rPr>
          <w:rFonts w:ascii="Arial" w:eastAsiaTheme="minorHAnsi" w:hAnsi="Arial" w:cs="Arial"/>
          <w:b/>
          <w:color w:val="000000" w:themeColor="text1"/>
          <w:sz w:val="20"/>
          <w:szCs w:val="20"/>
          <w:lang w:eastAsia="zh-CN"/>
        </w:rPr>
      </w:pPr>
    </w:p>
    <w:p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rsidR="00DE0C7F" w:rsidRPr="00B31B49" w:rsidRDefault="00DE0C7F" w:rsidP="00DE0C7F">
      <w:p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Predmet pogodbe</w:t>
      </w:r>
    </w:p>
    <w:p w:rsidR="00DE0C7F" w:rsidRPr="00B31B49" w:rsidRDefault="00DE0C7F" w:rsidP="00DE0C7F">
      <w:pPr>
        <w:rPr>
          <w:rFonts w:ascii="Arial" w:eastAsiaTheme="minorHAnsi" w:hAnsi="Arial" w:cs="Arial"/>
          <w:color w:val="000000" w:themeColor="text1"/>
          <w:sz w:val="20"/>
          <w:szCs w:val="20"/>
          <w:lang w:eastAsia="zh-CN"/>
        </w:rPr>
      </w:pPr>
    </w:p>
    <w:p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 xml:space="preserve">Predmet pogodbe je </w:t>
      </w:r>
      <w:r w:rsidR="0030091F" w:rsidRPr="00B31B49">
        <w:rPr>
          <w:rFonts w:ascii="Arial" w:eastAsiaTheme="minorHAnsi" w:hAnsi="Arial" w:cs="Arial"/>
          <w:color w:val="000000" w:themeColor="text1"/>
          <w:sz w:val="20"/>
          <w:szCs w:val="20"/>
          <w:lang w:eastAsia="zh-CN"/>
        </w:rPr>
        <w:t xml:space="preserve">upravljanje kotlovnice z obnovitvenimi deli </w:t>
      </w:r>
      <w:r w:rsidRPr="00B31B49">
        <w:rPr>
          <w:rFonts w:ascii="Arial" w:eastAsiaTheme="minorHAnsi" w:hAnsi="Arial" w:cs="Arial"/>
          <w:color w:val="000000" w:themeColor="text1"/>
          <w:sz w:val="20"/>
          <w:szCs w:val="20"/>
          <w:lang w:eastAsia="zh-CN"/>
        </w:rPr>
        <w:t xml:space="preserve">v skladu z zahtevami naročnika ter ponudbo izvajalca št. </w:t>
      </w:r>
      <w:permStart w:id="347676510" w:edGrp="everyone"/>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permEnd w:id="347676510"/>
      <w:r w:rsidRPr="00B31B49">
        <w:rPr>
          <w:rFonts w:ascii="Arial" w:eastAsiaTheme="minorHAnsi" w:hAnsi="Arial" w:cs="Arial"/>
          <w:color w:val="000000" w:themeColor="text1"/>
          <w:sz w:val="20"/>
          <w:szCs w:val="20"/>
          <w:lang w:eastAsia="zh-CN"/>
        </w:rPr>
        <w:t xml:space="preserve"> z dne </w:t>
      </w:r>
      <w:permStart w:id="1494098924" w:edGrp="everyone"/>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permEnd w:id="1494098924"/>
      <w:r w:rsidRPr="00B31B49">
        <w:rPr>
          <w:rFonts w:ascii="Arial" w:eastAsiaTheme="minorHAnsi" w:hAnsi="Arial" w:cs="Arial"/>
          <w:color w:val="000000" w:themeColor="text1"/>
          <w:sz w:val="20"/>
          <w:szCs w:val="20"/>
          <w:lang w:eastAsia="zh-CN"/>
        </w:rPr>
        <w:t xml:space="preserve"> ter je podrobneje opredeljen</w:t>
      </w:r>
      <w:r w:rsidR="00A40497" w:rsidRPr="00B31B49">
        <w:rPr>
          <w:rFonts w:ascii="Arial" w:eastAsiaTheme="minorHAnsi" w:hAnsi="Arial" w:cs="Arial"/>
          <w:color w:val="000000" w:themeColor="text1"/>
          <w:sz w:val="20"/>
          <w:szCs w:val="20"/>
          <w:lang w:eastAsia="zh-CN"/>
        </w:rPr>
        <w:t xml:space="preserve"> v</w:t>
      </w:r>
      <w:r w:rsidRPr="00B31B49">
        <w:rPr>
          <w:rFonts w:ascii="Arial" w:eastAsiaTheme="minorHAnsi" w:hAnsi="Arial" w:cs="Arial"/>
          <w:color w:val="000000" w:themeColor="text1"/>
          <w:sz w:val="20"/>
          <w:szCs w:val="20"/>
          <w:lang w:eastAsia="zh-CN"/>
        </w:rPr>
        <w:t xml:space="preserve"> dokumentaciji, ki je podlaga za sklenitev pogodbe. </w:t>
      </w:r>
    </w:p>
    <w:p w:rsidR="00DE0C7F" w:rsidRPr="00B31B49" w:rsidRDefault="00DE0C7F" w:rsidP="00DE0C7F">
      <w:pPr>
        <w:jc w:val="both"/>
        <w:rPr>
          <w:rFonts w:ascii="Arial" w:eastAsiaTheme="minorHAnsi" w:hAnsi="Arial" w:cs="Arial"/>
          <w:color w:val="000000" w:themeColor="text1"/>
          <w:sz w:val="20"/>
          <w:szCs w:val="20"/>
          <w:lang w:eastAsia="zh-CN"/>
        </w:rPr>
      </w:pPr>
    </w:p>
    <w:p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Izvajalec se zaveže, da bo izvršil in dokončal storitve v skladu s prejšnjim odstavkom tega člena in odpravil vse napake na njih v skladu z določbami te pogodbe, naročnik pa se zavezuje, da bo izvajalcu plačal pogodbeno ceno za izvedbo in dokončanje storitev v rokih in na način, opredeljen s to pogodbo.</w:t>
      </w:r>
    </w:p>
    <w:p w:rsidR="0030091F" w:rsidRPr="00B31B49" w:rsidRDefault="0030091F" w:rsidP="00DE0C7F">
      <w:pPr>
        <w:jc w:val="both"/>
        <w:rPr>
          <w:rFonts w:ascii="Arial" w:eastAsiaTheme="minorHAnsi" w:hAnsi="Arial" w:cs="Arial"/>
          <w:color w:val="000000" w:themeColor="text1"/>
          <w:sz w:val="20"/>
          <w:szCs w:val="20"/>
          <w:lang w:eastAsia="zh-CN"/>
        </w:rPr>
      </w:pPr>
    </w:p>
    <w:p w:rsidR="00DE0C7F" w:rsidRPr="00B31B49" w:rsidRDefault="0030091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Pogodba se sklepa za obdobje 10. (desetih) let od dneva njenega podpisa.</w:t>
      </w:r>
    </w:p>
    <w:p w:rsidR="00DE0C7F" w:rsidRPr="00B31B49" w:rsidRDefault="00DE0C7F" w:rsidP="00DE0C7F">
      <w:pPr>
        <w:pStyle w:val="Odstavekseznama"/>
        <w:ind w:left="513"/>
        <w:rPr>
          <w:rFonts w:ascii="Arial" w:eastAsiaTheme="minorHAnsi" w:hAnsi="Arial" w:cs="Arial"/>
          <w:b/>
          <w:color w:val="000000" w:themeColor="text1"/>
          <w:sz w:val="20"/>
          <w:szCs w:val="20"/>
          <w:lang w:eastAsia="zh-CN"/>
        </w:rPr>
      </w:pPr>
    </w:p>
    <w:p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rsidR="00DE0C7F" w:rsidRPr="00B31B49" w:rsidRDefault="00DE0C7F" w:rsidP="00DE0C7F">
      <w:pPr>
        <w:jc w:val="both"/>
        <w:rPr>
          <w:rFonts w:ascii="Arial" w:eastAsiaTheme="minorHAnsi" w:hAnsi="Arial" w:cs="Arial"/>
          <w:b/>
          <w:color w:val="000000" w:themeColor="text1"/>
          <w:sz w:val="20"/>
          <w:szCs w:val="20"/>
        </w:rPr>
      </w:pPr>
      <w:r w:rsidRPr="00B31B49">
        <w:rPr>
          <w:rFonts w:ascii="Arial" w:eastAsiaTheme="minorHAnsi" w:hAnsi="Arial" w:cs="Arial"/>
          <w:b/>
          <w:color w:val="000000" w:themeColor="text1"/>
          <w:sz w:val="20"/>
          <w:szCs w:val="20"/>
        </w:rPr>
        <w:t>Dodaten opis pogodbenih storitev</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DE0C7F">
      <w:pPr>
        <w:jc w:val="both"/>
        <w:rPr>
          <w:rFonts w:ascii="Arial" w:hAnsi="Arial" w:cs="Arial"/>
          <w:sz w:val="20"/>
          <w:szCs w:val="20"/>
        </w:rPr>
      </w:pPr>
      <w:r w:rsidRPr="00B31B49">
        <w:rPr>
          <w:rFonts w:ascii="Arial" w:hAnsi="Arial" w:cs="Arial"/>
          <w:sz w:val="20"/>
          <w:szCs w:val="20"/>
        </w:rPr>
        <w:t xml:space="preserve">Predmet te pogodbe je </w:t>
      </w:r>
      <w:r w:rsidR="0030091F" w:rsidRPr="00B31B49">
        <w:rPr>
          <w:rFonts w:ascii="Arial" w:eastAsiaTheme="minorHAnsi" w:hAnsi="Arial" w:cs="Arial"/>
          <w:color w:val="000000" w:themeColor="text1"/>
          <w:sz w:val="20"/>
          <w:szCs w:val="20"/>
          <w:lang w:eastAsia="zh-CN"/>
        </w:rPr>
        <w:t>upravljanje kotlovnice z obnovitvenimi deli</w:t>
      </w:r>
      <w:r w:rsidR="0030091F" w:rsidRPr="00B31B49">
        <w:rPr>
          <w:rFonts w:ascii="Arial" w:hAnsi="Arial" w:cs="Arial"/>
          <w:sz w:val="20"/>
          <w:szCs w:val="20"/>
        </w:rPr>
        <w:t xml:space="preserve"> </w:t>
      </w:r>
      <w:r w:rsidRPr="00B31B49">
        <w:rPr>
          <w:rFonts w:ascii="Arial" w:hAnsi="Arial" w:cs="Arial"/>
          <w:sz w:val="20"/>
          <w:szCs w:val="20"/>
        </w:rPr>
        <w:t xml:space="preserve">v lasti naročnika s strani izvajalca. </w:t>
      </w:r>
    </w:p>
    <w:p w:rsidR="00DE0C7F" w:rsidRPr="00B31B49" w:rsidRDefault="00DE0C7F" w:rsidP="00DE0C7F">
      <w:pPr>
        <w:jc w:val="both"/>
        <w:rPr>
          <w:rFonts w:ascii="Arial" w:hAnsi="Arial" w:cs="Arial"/>
          <w:sz w:val="20"/>
          <w:szCs w:val="20"/>
        </w:rPr>
      </w:pPr>
    </w:p>
    <w:p w:rsidR="00DE0C7F" w:rsidRPr="00B31B49" w:rsidRDefault="00DE0C7F" w:rsidP="00DE0C7F">
      <w:pPr>
        <w:jc w:val="both"/>
        <w:rPr>
          <w:rFonts w:ascii="Arial" w:hAnsi="Arial" w:cs="Arial"/>
          <w:sz w:val="20"/>
          <w:szCs w:val="20"/>
        </w:rPr>
      </w:pPr>
      <w:r w:rsidRPr="00B31B49">
        <w:rPr>
          <w:rFonts w:ascii="Arial" w:hAnsi="Arial" w:cs="Arial"/>
          <w:sz w:val="20"/>
          <w:szCs w:val="20"/>
        </w:rPr>
        <w:t xml:space="preserve">Izvajalec se zaveže, da bo prevzete storitve opravljal strokovno, učinkovito in pravočasno v skladu z zakonskimi določil, podzakonskimi predpisi in dobrimi poslovnimi običaji, s skrbnostjo dobrega gospodarstvenika. </w:t>
      </w:r>
    </w:p>
    <w:p w:rsidR="00DE0C7F" w:rsidRPr="00B31B49" w:rsidRDefault="00DE0C7F" w:rsidP="00DE0C7F">
      <w:pPr>
        <w:jc w:val="both"/>
        <w:rPr>
          <w:rFonts w:ascii="Arial" w:hAnsi="Arial" w:cs="Arial"/>
          <w:sz w:val="20"/>
          <w:szCs w:val="20"/>
        </w:rPr>
      </w:pPr>
    </w:p>
    <w:p w:rsidR="00DE0C7F" w:rsidRPr="00B31B49" w:rsidRDefault="00DE0C7F" w:rsidP="00DE0C7F">
      <w:pPr>
        <w:jc w:val="both"/>
        <w:rPr>
          <w:rFonts w:ascii="Arial" w:hAnsi="Arial" w:cs="Arial"/>
          <w:sz w:val="20"/>
          <w:szCs w:val="20"/>
        </w:rPr>
      </w:pPr>
      <w:r w:rsidRPr="00B31B49">
        <w:rPr>
          <w:rFonts w:ascii="Arial" w:hAnsi="Arial" w:cs="Arial"/>
          <w:sz w:val="20"/>
          <w:szCs w:val="20"/>
        </w:rPr>
        <w:t>Izvajalec se zave</w:t>
      </w:r>
      <w:r w:rsidR="0030091F" w:rsidRPr="00B31B49">
        <w:rPr>
          <w:rFonts w:ascii="Arial" w:hAnsi="Arial" w:cs="Arial"/>
          <w:sz w:val="20"/>
          <w:szCs w:val="20"/>
        </w:rPr>
        <w:t xml:space="preserve">že pisne reklamacije naročnika </w:t>
      </w:r>
      <w:r w:rsidRPr="00B31B49">
        <w:rPr>
          <w:rFonts w:ascii="Arial" w:hAnsi="Arial" w:cs="Arial"/>
          <w:sz w:val="20"/>
          <w:szCs w:val="20"/>
        </w:rPr>
        <w:t xml:space="preserve">obravnavati brez odlašanja, najkasneje pa v roku 3 dni po prejemu. </w:t>
      </w:r>
    </w:p>
    <w:p w:rsidR="00DE0C7F" w:rsidRPr="00B31B49" w:rsidRDefault="00DE0C7F" w:rsidP="00DE0C7F">
      <w:pPr>
        <w:jc w:val="both"/>
        <w:rPr>
          <w:rFonts w:ascii="Arial" w:hAnsi="Arial" w:cs="Arial"/>
          <w:sz w:val="20"/>
          <w:szCs w:val="20"/>
        </w:rPr>
      </w:pPr>
    </w:p>
    <w:p w:rsidR="00DE0C7F" w:rsidRPr="00B31B49" w:rsidRDefault="00DE0C7F" w:rsidP="00DE0C7F">
      <w:pPr>
        <w:jc w:val="both"/>
        <w:rPr>
          <w:rFonts w:ascii="Arial" w:hAnsi="Arial" w:cs="Arial"/>
          <w:sz w:val="20"/>
          <w:szCs w:val="20"/>
        </w:rPr>
      </w:pPr>
      <w:r w:rsidRPr="00B31B49">
        <w:rPr>
          <w:rFonts w:ascii="Arial" w:hAnsi="Arial" w:cs="Arial"/>
          <w:sz w:val="20"/>
          <w:szCs w:val="20"/>
        </w:rPr>
        <w:t>V kolikor bo izvajalec kršil zaveze v zvezi z odzivnim časom, ima naročnik pravico zaračunati pogodbeno kazen, na način določen v tej pogodbi.</w:t>
      </w:r>
    </w:p>
    <w:p w:rsidR="00DE0C7F" w:rsidRPr="00B31B49" w:rsidRDefault="00DE0C7F" w:rsidP="00DE0C7F">
      <w:pPr>
        <w:jc w:val="both"/>
        <w:rPr>
          <w:rFonts w:ascii="Arial" w:hAnsi="Arial" w:cs="Arial"/>
          <w:sz w:val="20"/>
          <w:szCs w:val="20"/>
        </w:rPr>
      </w:pPr>
    </w:p>
    <w:p w:rsidR="00DE0C7F" w:rsidRPr="00B31B49" w:rsidRDefault="00DE0C7F" w:rsidP="00DE0C7F">
      <w:pPr>
        <w:jc w:val="both"/>
        <w:rPr>
          <w:rFonts w:ascii="Arial" w:hAnsi="Arial" w:cs="Arial"/>
          <w:sz w:val="20"/>
          <w:szCs w:val="20"/>
        </w:rPr>
      </w:pPr>
      <w:r w:rsidRPr="00B31B49">
        <w:rPr>
          <w:rFonts w:ascii="Arial" w:hAnsi="Arial" w:cs="Arial"/>
          <w:sz w:val="20"/>
          <w:szCs w:val="20"/>
        </w:rPr>
        <w:lastRenderedPageBreak/>
        <w:t xml:space="preserve">Izvajalec se zaveže plačati vsako morebitno škodo nastalo po njegovi krivdi ali zaradi njegove malomarnosti oziroma ki so jo povzročile osebe, za katere on odgovarja. </w:t>
      </w:r>
    </w:p>
    <w:p w:rsidR="0030091F" w:rsidRPr="00B31B49" w:rsidRDefault="0030091F" w:rsidP="00DE0C7F">
      <w:pPr>
        <w:jc w:val="both"/>
        <w:rPr>
          <w:rFonts w:ascii="Arial" w:hAnsi="Arial" w:cs="Arial"/>
          <w:sz w:val="20"/>
          <w:szCs w:val="20"/>
        </w:rPr>
      </w:pPr>
    </w:p>
    <w:p w:rsidR="0030091F" w:rsidRPr="00B31B49" w:rsidRDefault="0030091F" w:rsidP="00DE0C7F">
      <w:pPr>
        <w:jc w:val="both"/>
        <w:rPr>
          <w:rFonts w:ascii="Arial" w:hAnsi="Arial" w:cs="Arial"/>
          <w:sz w:val="20"/>
          <w:szCs w:val="20"/>
        </w:rPr>
      </w:pPr>
    </w:p>
    <w:p w:rsidR="00DE0C7F" w:rsidRPr="00B31B49" w:rsidRDefault="00DE0C7F" w:rsidP="003E719E">
      <w:pPr>
        <w:numPr>
          <w:ilvl w:val="0"/>
          <w:numId w:val="22"/>
        </w:numPr>
        <w:rPr>
          <w:rFonts w:ascii="Arial" w:hAnsi="Arial" w:cs="Arial"/>
          <w:b/>
          <w:sz w:val="20"/>
          <w:szCs w:val="20"/>
          <w:lang w:eastAsia="zh-CN"/>
        </w:rPr>
      </w:pPr>
      <w:r w:rsidRPr="00B31B49">
        <w:rPr>
          <w:rFonts w:ascii="Arial" w:hAnsi="Arial" w:cs="Arial"/>
          <w:b/>
          <w:sz w:val="20"/>
          <w:szCs w:val="20"/>
          <w:lang w:eastAsia="zh-CN"/>
        </w:rPr>
        <w:t>POGODBENA VREDNOST</w:t>
      </w:r>
    </w:p>
    <w:p w:rsidR="00DE0C7F" w:rsidRPr="00B31B49" w:rsidRDefault="00DE0C7F" w:rsidP="00DE0C7F">
      <w:pPr>
        <w:rPr>
          <w:rFonts w:ascii="Arial" w:hAnsi="Arial" w:cs="Arial"/>
          <w:sz w:val="20"/>
          <w:szCs w:val="20"/>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 xml:space="preserve">Pogodbena vrednost </w:t>
      </w:r>
    </w:p>
    <w:p w:rsidR="00DE0C7F" w:rsidRPr="00B31B49" w:rsidRDefault="00DE0C7F" w:rsidP="00DE0C7F">
      <w:pPr>
        <w:rPr>
          <w:rFonts w:ascii="Arial" w:hAnsi="Arial" w:cs="Arial"/>
          <w:sz w:val="20"/>
          <w:szCs w:val="20"/>
          <w:lang w:eastAsia="zh-CN"/>
        </w:rPr>
      </w:pPr>
    </w:p>
    <w:p w:rsidR="00A40497"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Končna pogodbena vrednost za izvedbo vseh storitev iz te pogodbe za obdobje </w:t>
      </w:r>
      <w:r w:rsidR="0030091F" w:rsidRPr="00B31B49">
        <w:rPr>
          <w:rFonts w:ascii="Arial" w:hAnsi="Arial" w:cs="Arial"/>
          <w:sz w:val="20"/>
          <w:szCs w:val="20"/>
          <w:lang w:eastAsia="zh-CN"/>
        </w:rPr>
        <w:t xml:space="preserve">njenega trajanja </w:t>
      </w:r>
      <w:r w:rsidRPr="00B31B49">
        <w:rPr>
          <w:rFonts w:ascii="Arial" w:hAnsi="Arial" w:cs="Arial"/>
          <w:sz w:val="20"/>
          <w:szCs w:val="20"/>
          <w:lang w:eastAsia="zh-CN"/>
        </w:rPr>
        <w:t>je fiksna in nespremenljiva za celoten čas trajanja pogodbe in znaša:</w:t>
      </w:r>
    </w:p>
    <w:p w:rsidR="00DE0C7F" w:rsidRPr="00B31B49" w:rsidRDefault="00DE0C7F" w:rsidP="00DE0C7F">
      <w:pPr>
        <w:jc w:val="both"/>
        <w:rPr>
          <w:rFonts w:ascii="Arial" w:hAnsi="Arial" w:cs="Arial"/>
          <w:sz w:val="20"/>
          <w:szCs w:val="20"/>
          <w:lang w:eastAsia="zh-CN"/>
        </w:rPr>
      </w:pPr>
    </w:p>
    <w:p w:rsidR="00A40497" w:rsidRPr="00B31B49" w:rsidRDefault="00A40497" w:rsidP="00DE0C7F">
      <w:pPr>
        <w:jc w:val="both"/>
        <w:rPr>
          <w:rFonts w:ascii="Arial" w:hAnsi="Arial" w:cs="Arial"/>
          <w:sz w:val="20"/>
          <w:szCs w:val="20"/>
          <w:lang w:eastAsia="zh-CN"/>
        </w:rPr>
      </w:pPr>
    </w:p>
    <w:tbl>
      <w:tblPr>
        <w:tblpPr w:leftFromText="141" w:rightFromText="141" w:bottomFromText="160" w:vertAnchor="text" w:horzAnchor="margin" w:tblpY="-158"/>
        <w:tblOverlap w:val="never"/>
        <w:tblW w:w="892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880"/>
        <w:gridCol w:w="2636"/>
        <w:gridCol w:w="1297"/>
        <w:gridCol w:w="1562"/>
        <w:gridCol w:w="1131"/>
        <w:gridCol w:w="1418"/>
      </w:tblGrid>
      <w:tr w:rsidR="00A40497" w:rsidRPr="00B31B49" w:rsidTr="00B51A06">
        <w:trPr>
          <w:cantSplit/>
          <w:trHeight w:val="231"/>
        </w:trPr>
        <w:tc>
          <w:tcPr>
            <w:tcW w:w="880"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ZAP.</w:t>
            </w:r>
          </w:p>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ŠT.</w:t>
            </w:r>
          </w:p>
        </w:tc>
        <w:tc>
          <w:tcPr>
            <w:tcW w:w="2636" w:type="dxa"/>
            <w:tcBorders>
              <w:top w:val="single" w:sz="18" w:space="0" w:color="auto"/>
              <w:left w:val="nil"/>
              <w:bottom w:val="nil"/>
              <w:right w:val="single" w:sz="4" w:space="0" w:color="auto"/>
            </w:tcBorders>
            <w:tcMar>
              <w:top w:w="0" w:type="dxa"/>
              <w:left w:w="0" w:type="dxa"/>
              <w:bottom w:w="0" w:type="dxa"/>
              <w:right w:w="0" w:type="dxa"/>
            </w:tcMar>
          </w:tcPr>
          <w:p w:rsidR="00A40497" w:rsidRPr="00B31B49" w:rsidRDefault="00A40497" w:rsidP="00A40497">
            <w:pPr>
              <w:spacing w:line="288" w:lineRule="auto"/>
              <w:jc w:val="center"/>
              <w:rPr>
                <w:rFonts w:ascii="Arial" w:hAnsi="Arial" w:cs="Arial"/>
                <w:b/>
                <w:i/>
                <w:snapToGrid w:val="0"/>
                <w:sz w:val="20"/>
                <w:szCs w:val="20"/>
              </w:rPr>
            </w:pPr>
          </w:p>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napToGrid w:val="0"/>
                <w:sz w:val="20"/>
                <w:szCs w:val="20"/>
              </w:rPr>
              <w:t>STORITEV</w:t>
            </w:r>
          </w:p>
        </w:tc>
        <w:tc>
          <w:tcPr>
            <w:tcW w:w="1297" w:type="dxa"/>
            <w:tcBorders>
              <w:top w:val="single" w:sz="18" w:space="0" w:color="auto"/>
              <w:left w:val="nil"/>
              <w:bottom w:val="nil"/>
              <w:right w:val="single" w:sz="6" w:space="0" w:color="auto"/>
            </w:tcBorders>
            <w:tcMar>
              <w:top w:w="0" w:type="dxa"/>
              <w:left w:w="0" w:type="dxa"/>
              <w:bottom w:w="0" w:type="dxa"/>
              <w:right w:w="0" w:type="dxa"/>
            </w:tcMar>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Cena</w:t>
            </w:r>
          </w:p>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 xml:space="preserve"> brez DDV</w:t>
            </w:r>
          </w:p>
        </w:tc>
        <w:tc>
          <w:tcPr>
            <w:tcW w:w="1562" w:type="dxa"/>
            <w:tcBorders>
              <w:top w:val="single" w:sz="18" w:space="0" w:color="auto"/>
              <w:left w:val="nil"/>
              <w:bottom w:val="nil"/>
              <w:right w:val="single" w:sz="6" w:space="0" w:color="auto"/>
            </w:tcBorders>
            <w:tcMar>
              <w:top w:w="0" w:type="dxa"/>
              <w:left w:w="0" w:type="dxa"/>
              <w:bottom w:w="0" w:type="dxa"/>
              <w:right w:w="0" w:type="dxa"/>
            </w:tcMar>
          </w:tcPr>
          <w:p w:rsidR="00A40497" w:rsidRPr="00B31B49" w:rsidRDefault="00A40497" w:rsidP="00A40497">
            <w:pPr>
              <w:spacing w:line="288" w:lineRule="auto"/>
              <w:rPr>
                <w:rFonts w:ascii="Arial" w:hAnsi="Arial" w:cs="Arial"/>
                <w:b/>
                <w:i/>
                <w:sz w:val="20"/>
                <w:szCs w:val="20"/>
              </w:rPr>
            </w:pPr>
          </w:p>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DDV/EM</w:t>
            </w:r>
          </w:p>
        </w:tc>
        <w:tc>
          <w:tcPr>
            <w:tcW w:w="1131" w:type="dxa"/>
            <w:tcBorders>
              <w:top w:val="single" w:sz="18" w:space="0" w:color="auto"/>
              <w:left w:val="nil"/>
              <w:bottom w:val="nil"/>
              <w:right w:val="single" w:sz="4" w:space="0" w:color="auto"/>
            </w:tcBorders>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Cena</w:t>
            </w:r>
          </w:p>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 xml:space="preserve"> z DDV</w:t>
            </w:r>
          </w:p>
        </w:tc>
        <w:tc>
          <w:tcPr>
            <w:tcW w:w="1418" w:type="dxa"/>
            <w:tcBorders>
              <w:top w:val="single" w:sz="18" w:space="0" w:color="auto"/>
              <w:left w:val="single" w:sz="4" w:space="0" w:color="auto"/>
              <w:bottom w:val="nil"/>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SKUPNA VREDNOST</w:t>
            </w:r>
          </w:p>
        </w:tc>
      </w:tr>
      <w:tr w:rsidR="00A40497" w:rsidRPr="00B31B49" w:rsidTr="00B51A06">
        <w:trPr>
          <w:cantSplit/>
          <w:trHeight w:val="231"/>
        </w:trPr>
        <w:tc>
          <w:tcPr>
            <w:tcW w:w="880" w:type="dxa"/>
            <w:tcBorders>
              <w:top w:val="nil"/>
              <w:left w:val="single" w:sz="18" w:space="0" w:color="auto"/>
              <w:bottom w:val="nil"/>
              <w:right w:val="single" w:sz="4" w:space="0" w:color="auto"/>
            </w:tcBorders>
            <w:tcMar>
              <w:top w:w="0" w:type="dxa"/>
              <w:left w:w="0" w:type="dxa"/>
              <w:bottom w:w="0" w:type="dxa"/>
              <w:right w:w="0" w:type="dxa"/>
            </w:tcMar>
          </w:tcPr>
          <w:p w:rsidR="00A40497" w:rsidRPr="00B31B49" w:rsidRDefault="00A40497" w:rsidP="00A40497">
            <w:pPr>
              <w:spacing w:line="288" w:lineRule="auto"/>
              <w:jc w:val="center"/>
              <w:rPr>
                <w:rFonts w:ascii="Arial" w:hAnsi="Arial" w:cs="Arial"/>
                <w:b/>
                <w:i/>
                <w:sz w:val="20"/>
                <w:szCs w:val="20"/>
              </w:rPr>
            </w:pPr>
          </w:p>
        </w:tc>
        <w:tc>
          <w:tcPr>
            <w:tcW w:w="2636" w:type="dxa"/>
            <w:tcBorders>
              <w:top w:val="nil"/>
              <w:left w:val="nil"/>
              <w:bottom w:val="nil"/>
              <w:right w:val="single" w:sz="4" w:space="0" w:color="auto"/>
            </w:tcBorders>
            <w:tcMar>
              <w:top w:w="0" w:type="dxa"/>
              <w:left w:w="0" w:type="dxa"/>
              <w:bottom w:w="0" w:type="dxa"/>
              <w:right w:w="0" w:type="dxa"/>
            </w:tcMar>
          </w:tcPr>
          <w:p w:rsidR="00A40497" w:rsidRPr="00B31B49" w:rsidRDefault="00A40497" w:rsidP="00A40497">
            <w:pPr>
              <w:spacing w:line="288" w:lineRule="auto"/>
              <w:jc w:val="center"/>
              <w:rPr>
                <w:rFonts w:ascii="Arial" w:hAnsi="Arial" w:cs="Arial"/>
                <w:b/>
                <w:i/>
                <w:sz w:val="20"/>
                <w:szCs w:val="20"/>
              </w:rPr>
            </w:pPr>
          </w:p>
        </w:tc>
        <w:tc>
          <w:tcPr>
            <w:tcW w:w="1297" w:type="dxa"/>
            <w:tcBorders>
              <w:top w:val="nil"/>
              <w:left w:val="nil"/>
              <w:bottom w:val="nil"/>
              <w:right w:val="single" w:sz="6" w:space="0" w:color="auto"/>
            </w:tcBorders>
            <w:tcMar>
              <w:top w:w="0" w:type="dxa"/>
              <w:left w:w="0" w:type="dxa"/>
              <w:bottom w:w="0" w:type="dxa"/>
              <w:right w:w="0" w:type="dxa"/>
            </w:tcMar>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v EUR</w:t>
            </w:r>
          </w:p>
        </w:tc>
        <w:tc>
          <w:tcPr>
            <w:tcW w:w="1562" w:type="dxa"/>
            <w:tcBorders>
              <w:top w:val="nil"/>
              <w:left w:val="nil"/>
              <w:bottom w:val="nil"/>
              <w:right w:val="single" w:sz="6"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v EUR</w:t>
            </w:r>
          </w:p>
        </w:tc>
        <w:tc>
          <w:tcPr>
            <w:tcW w:w="1131" w:type="dxa"/>
            <w:tcBorders>
              <w:top w:val="nil"/>
              <w:left w:val="nil"/>
              <w:bottom w:val="single" w:sz="6" w:space="0" w:color="auto"/>
              <w:right w:val="single" w:sz="4" w:space="0" w:color="auto"/>
            </w:tcBorders>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v EUR</w:t>
            </w:r>
          </w:p>
        </w:tc>
        <w:tc>
          <w:tcPr>
            <w:tcW w:w="1418" w:type="dxa"/>
            <w:tcBorders>
              <w:top w:val="nil"/>
              <w:left w:val="single" w:sz="4" w:space="0" w:color="auto"/>
              <w:bottom w:val="nil"/>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v EUR</w:t>
            </w:r>
          </w:p>
        </w:tc>
      </w:tr>
      <w:tr w:rsidR="00A40497" w:rsidRPr="00B31B49" w:rsidTr="00B51A06">
        <w:trPr>
          <w:cantSplit/>
          <w:trHeight w:val="231"/>
        </w:trPr>
        <w:tc>
          <w:tcPr>
            <w:tcW w:w="880"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1</w:t>
            </w:r>
          </w:p>
        </w:tc>
        <w:tc>
          <w:tcPr>
            <w:tcW w:w="2636"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2</w:t>
            </w:r>
          </w:p>
        </w:tc>
        <w:tc>
          <w:tcPr>
            <w:tcW w:w="129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3</w:t>
            </w:r>
          </w:p>
        </w:tc>
        <w:tc>
          <w:tcPr>
            <w:tcW w:w="156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4</w:t>
            </w:r>
          </w:p>
        </w:tc>
        <w:tc>
          <w:tcPr>
            <w:tcW w:w="1131" w:type="dxa"/>
            <w:tcBorders>
              <w:top w:val="single" w:sz="6" w:space="0" w:color="auto"/>
              <w:left w:val="nil"/>
              <w:bottom w:val="single" w:sz="18" w:space="0" w:color="auto"/>
              <w:right w:val="single" w:sz="4" w:space="0" w:color="auto"/>
            </w:tcBorders>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5</w:t>
            </w:r>
          </w:p>
        </w:tc>
        <w:tc>
          <w:tcPr>
            <w:tcW w:w="1418" w:type="dxa"/>
            <w:tcBorders>
              <w:top w:val="single" w:sz="6" w:space="0" w:color="auto"/>
              <w:left w:val="single" w:sz="4" w:space="0" w:color="auto"/>
              <w:bottom w:val="single" w:sz="18" w:space="0" w:color="auto"/>
              <w:right w:val="single" w:sz="4" w:space="0" w:color="auto"/>
            </w:tcBorders>
            <w:tcMar>
              <w:top w:w="0" w:type="dxa"/>
              <w:left w:w="0" w:type="dxa"/>
              <w:bottom w:w="0" w:type="dxa"/>
              <w:right w:w="0" w:type="dxa"/>
            </w:tcMar>
            <w:hideMark/>
          </w:tcPr>
          <w:p w:rsidR="00A40497" w:rsidRPr="00B31B49" w:rsidRDefault="00A40497" w:rsidP="00A40497">
            <w:pPr>
              <w:spacing w:line="288" w:lineRule="auto"/>
              <w:jc w:val="center"/>
              <w:rPr>
                <w:rFonts w:ascii="Arial" w:hAnsi="Arial" w:cs="Arial"/>
                <w:b/>
                <w:i/>
                <w:sz w:val="20"/>
                <w:szCs w:val="20"/>
              </w:rPr>
            </w:pPr>
            <w:r w:rsidRPr="00B31B49">
              <w:rPr>
                <w:rFonts w:ascii="Arial" w:hAnsi="Arial" w:cs="Arial"/>
                <w:b/>
                <w:i/>
                <w:sz w:val="20"/>
                <w:szCs w:val="20"/>
              </w:rPr>
              <w:t>6</w:t>
            </w:r>
          </w:p>
        </w:tc>
      </w:tr>
      <w:tr w:rsidR="00A40497" w:rsidRPr="00B31B49" w:rsidTr="00B51A06">
        <w:trPr>
          <w:cantSplit/>
          <w:trHeight w:val="382"/>
        </w:trPr>
        <w:tc>
          <w:tcPr>
            <w:tcW w:w="880"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t>I.</w:t>
            </w:r>
          </w:p>
        </w:tc>
        <w:tc>
          <w:tcPr>
            <w:tcW w:w="2636"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A40497" w:rsidRPr="00B31B49" w:rsidRDefault="00A40497" w:rsidP="00A40497">
            <w:pPr>
              <w:spacing w:line="288" w:lineRule="auto"/>
              <w:rPr>
                <w:rFonts w:ascii="Arial" w:hAnsi="Arial" w:cs="Arial"/>
                <w:b/>
                <w:sz w:val="20"/>
                <w:szCs w:val="20"/>
              </w:rPr>
            </w:pPr>
            <w:r w:rsidRPr="00B31B49">
              <w:rPr>
                <w:rFonts w:ascii="Arial" w:hAnsi="Arial" w:cs="Arial"/>
                <w:b/>
                <w:sz w:val="20"/>
                <w:szCs w:val="20"/>
              </w:rPr>
              <w:t>UPRAVLJANJE KOTLOVNICE</w:t>
            </w:r>
          </w:p>
        </w:tc>
        <w:tc>
          <w:tcPr>
            <w:tcW w:w="1297"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tc>
        <w:tc>
          <w:tcPr>
            <w:tcW w:w="1562"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A40497" w:rsidRPr="00B31B49" w:rsidRDefault="00A40497" w:rsidP="00A40497">
            <w:pPr>
              <w:spacing w:line="288" w:lineRule="auto"/>
              <w:jc w:val="center"/>
              <w:rPr>
                <w:rFonts w:ascii="Arial" w:hAnsi="Arial" w:cs="Arial"/>
                <w:b/>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tc>
        <w:tc>
          <w:tcPr>
            <w:tcW w:w="1131" w:type="dxa"/>
            <w:tcBorders>
              <w:top w:val="single" w:sz="18" w:space="0" w:color="auto"/>
              <w:left w:val="nil"/>
              <w:bottom w:val="single" w:sz="18" w:space="0" w:color="auto"/>
              <w:right w:val="single" w:sz="4" w:space="0" w:color="auto"/>
            </w:tcBorders>
          </w:tcPr>
          <w:p w:rsidR="00A40497" w:rsidRPr="00B31B49" w:rsidRDefault="00A40497" w:rsidP="00A40497">
            <w:pPr>
              <w:spacing w:line="288" w:lineRule="auto"/>
              <w:jc w:val="center"/>
              <w:rPr>
                <w:rFonts w:ascii="Arial" w:hAnsi="Arial" w:cs="Arial"/>
                <w:b/>
                <w:snapToGrid w:val="0"/>
                <w:sz w:val="20"/>
                <w:szCs w:val="20"/>
              </w:rPr>
            </w:pPr>
          </w:p>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p w:rsidR="00A40497" w:rsidRPr="00B31B49" w:rsidRDefault="00A40497" w:rsidP="00A40497">
            <w:pPr>
              <w:spacing w:line="288" w:lineRule="auto"/>
              <w:jc w:val="center"/>
              <w:rPr>
                <w:rFonts w:ascii="Arial" w:hAnsi="Arial" w:cs="Arial"/>
                <w:b/>
                <w:snapToGrid w:val="0"/>
                <w:sz w:val="20"/>
                <w:szCs w:val="20"/>
              </w:rPr>
            </w:pPr>
          </w:p>
        </w:tc>
        <w:tc>
          <w:tcPr>
            <w:tcW w:w="1418" w:type="dxa"/>
            <w:tcBorders>
              <w:top w:val="single" w:sz="18" w:space="0" w:color="auto"/>
              <w:left w:val="single" w:sz="4" w:space="0" w:color="auto"/>
              <w:bottom w:val="single" w:sz="18" w:space="0" w:color="auto"/>
              <w:right w:val="single" w:sz="4" w:space="0" w:color="auto"/>
            </w:tcBorders>
            <w:tcMar>
              <w:top w:w="0" w:type="dxa"/>
              <w:left w:w="0" w:type="dxa"/>
              <w:bottom w:w="0" w:type="dxa"/>
              <w:right w:w="0" w:type="dxa"/>
            </w:tcMar>
            <w:vAlign w:val="center"/>
            <w:hideMark/>
          </w:tcPr>
          <w:p w:rsidR="00A40497" w:rsidRPr="00B31B49" w:rsidRDefault="00A40497" w:rsidP="00A40497">
            <w:pPr>
              <w:spacing w:line="288" w:lineRule="auto"/>
              <w:jc w:val="center"/>
              <w:rPr>
                <w:rFonts w:ascii="Arial" w:hAnsi="Arial" w:cs="Arial"/>
                <w:b/>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tc>
      </w:tr>
      <w:tr w:rsidR="00A40497" w:rsidRPr="00B31B49" w:rsidTr="00B51A06">
        <w:trPr>
          <w:cantSplit/>
          <w:trHeight w:val="382"/>
        </w:trPr>
        <w:tc>
          <w:tcPr>
            <w:tcW w:w="880"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t>II.</w:t>
            </w:r>
          </w:p>
        </w:tc>
        <w:tc>
          <w:tcPr>
            <w:tcW w:w="2636"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A40497" w:rsidRPr="00B31B49" w:rsidRDefault="00A40497" w:rsidP="00A40497">
            <w:pPr>
              <w:spacing w:line="288" w:lineRule="auto"/>
              <w:rPr>
                <w:rFonts w:ascii="Arial" w:hAnsi="Arial" w:cs="Arial"/>
                <w:b/>
                <w:sz w:val="20"/>
                <w:szCs w:val="20"/>
              </w:rPr>
            </w:pPr>
            <w:r w:rsidRPr="00B31B49">
              <w:rPr>
                <w:rFonts w:ascii="Arial" w:hAnsi="Arial" w:cs="Arial"/>
                <w:b/>
                <w:sz w:val="20"/>
                <w:szCs w:val="20"/>
              </w:rPr>
              <w:t xml:space="preserve">OBNOVITVENA DELA </w:t>
            </w:r>
          </w:p>
        </w:tc>
        <w:tc>
          <w:tcPr>
            <w:tcW w:w="1297"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tc>
        <w:tc>
          <w:tcPr>
            <w:tcW w:w="1562"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tc>
        <w:tc>
          <w:tcPr>
            <w:tcW w:w="1131" w:type="dxa"/>
            <w:tcBorders>
              <w:top w:val="single" w:sz="18" w:space="0" w:color="auto"/>
              <w:left w:val="nil"/>
              <w:bottom w:val="single" w:sz="18" w:space="0" w:color="auto"/>
              <w:right w:val="single" w:sz="4" w:space="0" w:color="auto"/>
            </w:tcBorders>
          </w:tcPr>
          <w:p w:rsidR="00A40497" w:rsidRPr="00B31B49" w:rsidRDefault="00A40497" w:rsidP="00A40497">
            <w:pPr>
              <w:spacing w:line="288" w:lineRule="auto"/>
              <w:rPr>
                <w:rFonts w:ascii="Arial" w:hAnsi="Arial" w:cs="Arial"/>
                <w:b/>
                <w:snapToGrid w:val="0"/>
                <w:sz w:val="20"/>
                <w:szCs w:val="20"/>
              </w:rPr>
            </w:pPr>
          </w:p>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tc>
        <w:tc>
          <w:tcPr>
            <w:tcW w:w="1418" w:type="dxa"/>
            <w:tcBorders>
              <w:top w:val="single" w:sz="18" w:space="0" w:color="auto"/>
              <w:left w:val="single" w:sz="4" w:space="0" w:color="auto"/>
              <w:bottom w:val="single" w:sz="18" w:space="0" w:color="auto"/>
              <w:right w:val="single" w:sz="4"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napToGrid w:val="0"/>
                <w:sz w:val="20"/>
                <w:szCs w:val="20"/>
              </w:rPr>
            </w:pPr>
          </w:p>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p w:rsidR="00A40497" w:rsidRPr="00B31B49" w:rsidRDefault="00A40497" w:rsidP="00A40497">
            <w:pPr>
              <w:spacing w:line="288" w:lineRule="auto"/>
              <w:jc w:val="center"/>
              <w:rPr>
                <w:rFonts w:ascii="Arial" w:hAnsi="Arial" w:cs="Arial"/>
                <w:b/>
                <w:sz w:val="20"/>
                <w:szCs w:val="20"/>
              </w:rPr>
            </w:pPr>
          </w:p>
        </w:tc>
      </w:tr>
      <w:tr w:rsidR="00A40497" w:rsidRPr="00B31B49" w:rsidTr="00B51A06">
        <w:trPr>
          <w:cantSplit/>
          <w:trHeight w:val="382"/>
        </w:trPr>
        <w:tc>
          <w:tcPr>
            <w:tcW w:w="35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A40497" w:rsidRPr="00B31B49" w:rsidRDefault="00A40497" w:rsidP="00A40497">
            <w:pPr>
              <w:spacing w:line="288" w:lineRule="auto"/>
              <w:rPr>
                <w:rFonts w:ascii="Arial" w:hAnsi="Arial" w:cs="Arial"/>
                <w:b/>
                <w:sz w:val="20"/>
                <w:szCs w:val="20"/>
              </w:rPr>
            </w:pPr>
            <w:r w:rsidRPr="00B31B49">
              <w:rPr>
                <w:rFonts w:ascii="Arial" w:hAnsi="Arial" w:cs="Arial"/>
                <w:b/>
                <w:sz w:val="20"/>
                <w:szCs w:val="20"/>
              </w:rPr>
              <w:t>SKUPNA PONUDBENA CENA</w:t>
            </w:r>
          </w:p>
        </w:tc>
        <w:tc>
          <w:tcPr>
            <w:tcW w:w="1297"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tc>
        <w:tc>
          <w:tcPr>
            <w:tcW w:w="1562"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tc>
        <w:tc>
          <w:tcPr>
            <w:tcW w:w="1131" w:type="dxa"/>
            <w:tcBorders>
              <w:top w:val="single" w:sz="18" w:space="0" w:color="auto"/>
              <w:left w:val="nil"/>
              <w:bottom w:val="single" w:sz="18" w:space="0" w:color="auto"/>
              <w:right w:val="single" w:sz="4" w:space="0" w:color="auto"/>
            </w:tcBorders>
            <w:shd w:val="clear" w:color="auto" w:fill="auto"/>
          </w:tcPr>
          <w:p w:rsidR="00A40497" w:rsidRPr="00B31B49" w:rsidRDefault="00A40497" w:rsidP="00A40497">
            <w:pPr>
              <w:spacing w:line="288" w:lineRule="auto"/>
              <w:jc w:val="center"/>
              <w:rPr>
                <w:rFonts w:ascii="Arial" w:hAnsi="Arial" w:cs="Arial"/>
                <w:b/>
                <w:snapToGrid w:val="0"/>
                <w:sz w:val="20"/>
                <w:szCs w:val="20"/>
              </w:rPr>
            </w:pPr>
          </w:p>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t> </w:t>
            </w:r>
            <w:r w:rsidRPr="00B31B49">
              <w:rPr>
                <w:rFonts w:ascii="Arial" w:hAnsi="Arial" w:cs="Arial"/>
                <w:b/>
                <w:snapToGrid w:val="0"/>
                <w:sz w:val="20"/>
                <w:szCs w:val="20"/>
              </w:rPr>
              <w:fldChar w:fldCharType="end"/>
            </w:r>
          </w:p>
        </w:tc>
        <w:tc>
          <w:tcPr>
            <w:tcW w:w="1418" w:type="dxa"/>
            <w:tcBorders>
              <w:top w:val="single" w:sz="18" w:space="0" w:color="auto"/>
              <w:left w:val="single" w:sz="4" w:space="0" w:color="auto"/>
              <w:bottom w:val="single" w:sz="18" w:space="0" w:color="auto"/>
              <w:right w:val="single" w:sz="4" w:space="0" w:color="auto"/>
            </w:tcBorders>
            <w:tcMar>
              <w:top w:w="0" w:type="dxa"/>
              <w:left w:w="0" w:type="dxa"/>
              <w:bottom w:w="0" w:type="dxa"/>
              <w:right w:w="0" w:type="dxa"/>
            </w:tcMar>
            <w:vAlign w:val="center"/>
          </w:tcPr>
          <w:p w:rsidR="00A40497" w:rsidRPr="00B31B49" w:rsidRDefault="00A40497" w:rsidP="00A40497">
            <w:pPr>
              <w:spacing w:line="288" w:lineRule="auto"/>
              <w:jc w:val="center"/>
              <w:rPr>
                <w:rFonts w:ascii="Arial" w:hAnsi="Arial" w:cs="Arial"/>
                <w:b/>
                <w:snapToGrid w:val="0"/>
                <w:sz w:val="20"/>
                <w:szCs w:val="20"/>
              </w:rPr>
            </w:pPr>
          </w:p>
          <w:p w:rsidR="00A40497" w:rsidRPr="00B31B49" w:rsidRDefault="00A40497" w:rsidP="00A40497">
            <w:pPr>
              <w:spacing w:line="288" w:lineRule="auto"/>
              <w:jc w:val="center"/>
              <w:rPr>
                <w:rFonts w:ascii="Arial" w:hAnsi="Arial" w:cs="Arial"/>
                <w:b/>
                <w:snapToGrid w:val="0"/>
                <w:sz w:val="20"/>
                <w:szCs w:val="20"/>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p>
          <w:p w:rsidR="00A40497" w:rsidRPr="00B31B49" w:rsidRDefault="00A40497" w:rsidP="00A40497">
            <w:pPr>
              <w:spacing w:line="288" w:lineRule="auto"/>
              <w:jc w:val="center"/>
              <w:rPr>
                <w:rFonts w:ascii="Arial" w:hAnsi="Arial" w:cs="Arial"/>
                <w:b/>
                <w:sz w:val="20"/>
                <w:szCs w:val="20"/>
              </w:rPr>
            </w:pPr>
          </w:p>
        </w:tc>
      </w:tr>
    </w:tbl>
    <w:p w:rsidR="00A40497" w:rsidRPr="00B31B49" w:rsidRDefault="00A40497" w:rsidP="00A40497">
      <w:pPr>
        <w:jc w:val="both"/>
        <w:rPr>
          <w:rStyle w:val="normaltextrun1"/>
          <w:rFonts w:ascii="Arial" w:hAnsi="Arial" w:cs="Arial"/>
          <w:sz w:val="20"/>
          <w:szCs w:val="20"/>
        </w:rPr>
      </w:pPr>
      <w:r w:rsidRPr="00B31B49">
        <w:rPr>
          <w:rFonts w:ascii="Arial" w:hAnsi="Arial" w:cs="Arial"/>
          <w:sz w:val="20"/>
          <w:szCs w:val="20"/>
          <w:lang w:eastAsia="zh-CN"/>
        </w:rPr>
        <w:t xml:space="preserve">Pogodbeni stranki se dogovorita, da bo ponudnik najkasneje do 31. 5. 2023 izvedel vsa obnovitvena dela na kotlovnici v skladu s </w:t>
      </w:r>
      <w:r w:rsidRPr="00B31B49">
        <w:rPr>
          <w:rStyle w:val="normaltextrun1"/>
          <w:rFonts w:ascii="Arial" w:hAnsi="Arial" w:cs="Arial"/>
          <w:sz w:val="20"/>
          <w:szCs w:val="20"/>
        </w:rPr>
        <w:t xml:space="preserve">Specifikacijo predračuna obnovitvenih del – priloga 2. </w:t>
      </w:r>
    </w:p>
    <w:p w:rsidR="00A40497" w:rsidRPr="00B31B49" w:rsidRDefault="00A40497" w:rsidP="00A40497">
      <w:pPr>
        <w:jc w:val="both"/>
        <w:rPr>
          <w:rStyle w:val="normaltextrun1"/>
          <w:rFonts w:ascii="Arial" w:hAnsi="Arial" w:cs="Arial"/>
          <w:sz w:val="20"/>
          <w:szCs w:val="20"/>
        </w:rPr>
      </w:pPr>
    </w:p>
    <w:p w:rsidR="00A40497" w:rsidRPr="00B31B49" w:rsidRDefault="00A40497" w:rsidP="00A40497">
      <w:pPr>
        <w:jc w:val="both"/>
        <w:rPr>
          <w:rStyle w:val="normaltextrun1"/>
          <w:rFonts w:ascii="Arial" w:hAnsi="Arial" w:cs="Arial"/>
          <w:sz w:val="20"/>
          <w:szCs w:val="20"/>
        </w:rPr>
      </w:pPr>
      <w:r w:rsidRPr="00B31B49">
        <w:rPr>
          <w:rStyle w:val="normaltextrun1"/>
          <w:rFonts w:ascii="Arial" w:hAnsi="Arial" w:cs="Arial"/>
          <w:sz w:val="20"/>
          <w:szCs w:val="20"/>
        </w:rPr>
        <w:t xml:space="preserve">Vsa obnovitvena dela se </w:t>
      </w:r>
      <w:proofErr w:type="spellStart"/>
      <w:r w:rsidRPr="00B31B49">
        <w:rPr>
          <w:rStyle w:val="normaltextrun1"/>
          <w:rFonts w:ascii="Arial" w:hAnsi="Arial" w:cs="Arial"/>
          <w:sz w:val="20"/>
          <w:szCs w:val="20"/>
        </w:rPr>
        <w:t>vkalkulirajo</w:t>
      </w:r>
      <w:proofErr w:type="spellEnd"/>
      <w:r w:rsidRPr="00B31B49">
        <w:rPr>
          <w:rStyle w:val="normaltextrun1"/>
          <w:rFonts w:ascii="Arial" w:hAnsi="Arial" w:cs="Arial"/>
          <w:sz w:val="20"/>
          <w:szCs w:val="20"/>
        </w:rPr>
        <w:t xml:space="preserve"> v skupno ceno ponudbe, ki obsega vzdrževanje v obdobju 10 (desetih) let in obnovo kotlovnice. Naročnik bo plačila ponudniku izvedel v 120 (sto dvajsetih) enakih mesečnih zneskih, glede na skupno ceno iz prvega odstavka tega člena.</w:t>
      </w:r>
    </w:p>
    <w:p w:rsidR="00A40497" w:rsidRPr="00B31B49" w:rsidRDefault="00A40497" w:rsidP="00A40497">
      <w:pPr>
        <w:jc w:val="both"/>
        <w:rPr>
          <w:rStyle w:val="normaltextrun1"/>
          <w:rFonts w:ascii="Arial" w:hAnsi="Arial" w:cs="Arial"/>
          <w:sz w:val="20"/>
          <w:szCs w:val="20"/>
        </w:rPr>
      </w:pPr>
    </w:p>
    <w:p w:rsidR="00A40497" w:rsidRPr="00B31B49" w:rsidRDefault="00A40497" w:rsidP="00A40497">
      <w:pPr>
        <w:jc w:val="both"/>
        <w:rPr>
          <w:rStyle w:val="normaltextrun1"/>
          <w:rFonts w:ascii="Arial" w:hAnsi="Arial" w:cs="Arial"/>
          <w:sz w:val="20"/>
          <w:szCs w:val="20"/>
          <w:lang w:eastAsia="zh-CN"/>
        </w:rPr>
      </w:pPr>
      <w:r w:rsidRPr="00B31B49">
        <w:rPr>
          <w:rStyle w:val="normaltextrun1"/>
          <w:rFonts w:ascii="Arial" w:hAnsi="Arial" w:cs="Arial"/>
          <w:sz w:val="20"/>
          <w:szCs w:val="20"/>
        </w:rPr>
        <w:t>Glede morebitnih dodatnih nepredvidenih obnovitvenih del, ki niso določena v specifikaciji obnovitvenih del, bosta naročnik in ponudnik upoštevala določila ZJN-3.</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Mesečna pogodbena vrednost za posamezno storitev je fiksna in nespremenljiva za celoten čas trajanja pogodbe.</w:t>
      </w:r>
    </w:p>
    <w:p w:rsidR="00DE0C7F" w:rsidRPr="00B31B49" w:rsidRDefault="00DE0C7F" w:rsidP="00DE0C7F">
      <w:pPr>
        <w:rPr>
          <w:rFonts w:ascii="Arial" w:hAnsi="Arial" w:cs="Arial"/>
          <w:sz w:val="20"/>
          <w:szCs w:val="20"/>
          <w:lang w:eastAsia="zh-CN"/>
        </w:rPr>
      </w:pPr>
    </w:p>
    <w:p w:rsidR="00DE0C7F" w:rsidRPr="00B31B49" w:rsidRDefault="00DE0C7F" w:rsidP="00DE0C7F">
      <w:pPr>
        <w:jc w:val="both"/>
        <w:rPr>
          <w:rFonts w:ascii="Arial" w:eastAsiaTheme="minorHAnsi" w:hAnsi="Arial" w:cs="Arial"/>
          <w:color w:val="000000" w:themeColor="text1"/>
          <w:sz w:val="20"/>
          <w:szCs w:val="20"/>
        </w:rPr>
      </w:pPr>
      <w:r w:rsidRPr="00B31B49">
        <w:rPr>
          <w:rFonts w:ascii="Arial" w:eastAsiaTheme="minorHAnsi" w:hAnsi="Arial" w:cs="Arial"/>
          <w:color w:val="000000" w:themeColor="text1"/>
          <w:sz w:val="20"/>
          <w:szCs w:val="20"/>
        </w:rPr>
        <w:t>Naročnik si pridržuje pravico zmanjšati obseg predvidenih storitev</w:t>
      </w:r>
      <w:r w:rsidR="00A40497" w:rsidRPr="00B31B49">
        <w:rPr>
          <w:rFonts w:ascii="Arial" w:eastAsiaTheme="minorHAnsi" w:hAnsi="Arial" w:cs="Arial"/>
          <w:color w:val="000000" w:themeColor="text1"/>
          <w:sz w:val="20"/>
          <w:szCs w:val="20"/>
        </w:rPr>
        <w:t xml:space="preserve"> oz. obnovitvenih del</w:t>
      </w:r>
      <w:r w:rsidRPr="00B31B49">
        <w:rPr>
          <w:rFonts w:ascii="Arial" w:eastAsiaTheme="minorHAnsi" w:hAnsi="Arial" w:cs="Arial"/>
          <w:color w:val="000000" w:themeColor="text1"/>
          <w:sz w:val="20"/>
          <w:szCs w:val="20"/>
        </w:rPr>
        <w:t xml:space="preserve">, ki so predmet te pogodbe, ne da bi za to moral navajati razloge. </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v primeru zmanjšanja dejanskih potreb po storitvah, ki so predmet te pogodbe, ne nosi odškodninske odgovornosti zaradi nedoseganja predvidenega obsega storitev s to pogodbo.</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 xml:space="preserve">člen </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 xml:space="preserve">Sestavni del pogodbene cene </w:t>
      </w:r>
    </w:p>
    <w:p w:rsidR="00DE0C7F" w:rsidRPr="00B31B49" w:rsidRDefault="00DE0C7F" w:rsidP="00DE0C7F">
      <w:pPr>
        <w:rPr>
          <w:rFonts w:ascii="Arial" w:hAnsi="Arial" w:cs="Arial"/>
          <w:sz w:val="20"/>
          <w:szCs w:val="20"/>
          <w:lang w:eastAsia="zh-CN"/>
        </w:rPr>
      </w:pPr>
    </w:p>
    <w:p w:rsidR="00DE0C7F" w:rsidRPr="00B31B49" w:rsidRDefault="00DE0C7F" w:rsidP="00DE0C7F">
      <w:pPr>
        <w:jc w:val="both"/>
        <w:rPr>
          <w:rFonts w:ascii="Arial" w:eastAsiaTheme="minorHAnsi" w:hAnsi="Arial" w:cs="Arial"/>
          <w:color w:val="000000" w:themeColor="text1"/>
          <w:sz w:val="20"/>
          <w:szCs w:val="20"/>
        </w:rPr>
      </w:pPr>
      <w:r w:rsidRPr="00B31B49">
        <w:rPr>
          <w:rFonts w:ascii="Arial" w:eastAsiaTheme="minorHAnsi" w:hAnsi="Arial" w:cs="Arial"/>
          <w:color w:val="000000" w:themeColor="text1"/>
          <w:sz w:val="20"/>
          <w:szCs w:val="20"/>
        </w:rPr>
        <w:t xml:space="preserve">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amortizacijo, stroški prevodov, zagotovitev potrebne tehnične opreme, ostale stroške povezane z izvedbo pogodbe. </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V pogodbeno ceno so vključene vse obveznosti izvajalca v skladu z določbami te pogodbe. </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lastRenderedPageBreak/>
        <w:t>V pogodbeno ceno so vključene tudi zahteve naročnika, navedene v predmetni dokumentaciji v zvezi z oddajo javnega naročila.</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V pogodbeno ceno so vključene vse navedene obveznosti iz 12. člena te pogodbe.</w:t>
      </w:r>
    </w:p>
    <w:p w:rsidR="00DE0C7F" w:rsidRPr="00B31B49" w:rsidRDefault="00DE0C7F" w:rsidP="00DE0C7F">
      <w:pPr>
        <w:jc w:val="both"/>
        <w:rPr>
          <w:rFonts w:ascii="Arial" w:hAnsi="Arial" w:cs="Arial"/>
          <w:sz w:val="20"/>
          <w:szCs w:val="20"/>
          <w:lang w:eastAsia="zh-CN"/>
        </w:rPr>
      </w:pPr>
    </w:p>
    <w:p w:rsidR="00DE0C7F" w:rsidRPr="00B31B49" w:rsidRDefault="00DE0C7F" w:rsidP="003E719E">
      <w:pPr>
        <w:numPr>
          <w:ilvl w:val="0"/>
          <w:numId w:val="23"/>
        </w:numPr>
        <w:contextualSpacing/>
        <w:jc w:val="both"/>
        <w:rPr>
          <w:rFonts w:ascii="Arial" w:hAnsi="Arial" w:cs="Arial"/>
          <w:b/>
          <w:color w:val="000000"/>
          <w:kern w:val="3"/>
          <w:sz w:val="20"/>
          <w:szCs w:val="20"/>
          <w:lang w:eastAsia="zh-CN"/>
        </w:rPr>
      </w:pPr>
      <w:r w:rsidRPr="00B31B49">
        <w:rPr>
          <w:rFonts w:ascii="Arial" w:hAnsi="Arial" w:cs="Arial"/>
          <w:b/>
          <w:color w:val="000000"/>
          <w:kern w:val="3"/>
          <w:sz w:val="20"/>
          <w:szCs w:val="20"/>
          <w:lang w:eastAsia="zh-CN"/>
        </w:rPr>
        <w:t>člen</w:t>
      </w:r>
    </w:p>
    <w:p w:rsidR="00DE0C7F" w:rsidRPr="00B31B49" w:rsidRDefault="00DE0C7F" w:rsidP="00DE0C7F">
      <w:pPr>
        <w:contextualSpacing/>
        <w:jc w:val="both"/>
        <w:rPr>
          <w:rFonts w:ascii="Arial" w:hAnsi="Arial" w:cs="Arial"/>
          <w:b/>
          <w:color w:val="000000"/>
          <w:kern w:val="3"/>
          <w:sz w:val="20"/>
          <w:szCs w:val="20"/>
          <w:lang w:eastAsia="zh-CN"/>
        </w:rPr>
      </w:pPr>
      <w:r w:rsidRPr="00B31B49">
        <w:rPr>
          <w:rFonts w:ascii="Arial" w:hAnsi="Arial" w:cs="Arial"/>
          <w:b/>
          <w:color w:val="000000"/>
          <w:kern w:val="3"/>
          <w:sz w:val="20"/>
          <w:szCs w:val="20"/>
          <w:lang w:eastAsia="zh-CN"/>
        </w:rPr>
        <w:t>Seznam enot v upravljanju</w:t>
      </w:r>
    </w:p>
    <w:p w:rsidR="00DE0C7F" w:rsidRPr="00B31B49" w:rsidRDefault="00DE0C7F" w:rsidP="00DE0C7F">
      <w:pPr>
        <w:contextualSpacing/>
        <w:jc w:val="both"/>
        <w:rPr>
          <w:rFonts w:ascii="Arial" w:hAnsi="Arial" w:cs="Arial"/>
          <w:b/>
          <w:color w:val="000000"/>
          <w:kern w:val="3"/>
          <w:sz w:val="20"/>
          <w:szCs w:val="20"/>
          <w:lang w:eastAsia="zh-CN"/>
        </w:rPr>
      </w:pPr>
      <w:r w:rsidRPr="00B31B49">
        <w:rPr>
          <w:rFonts w:ascii="Arial" w:hAnsi="Arial" w:cs="Arial"/>
          <w:b/>
          <w:color w:val="000000"/>
          <w:kern w:val="3"/>
          <w:sz w:val="20"/>
          <w:szCs w:val="20"/>
          <w:lang w:eastAsia="zh-CN"/>
        </w:rPr>
        <w:t xml:space="preserve"> </w:t>
      </w:r>
    </w:p>
    <w:p w:rsidR="00A40497" w:rsidRPr="00B31B49" w:rsidRDefault="00A40497" w:rsidP="003E719E">
      <w:pPr>
        <w:contextualSpacing/>
        <w:jc w:val="both"/>
        <w:rPr>
          <w:rFonts w:ascii="Arial" w:hAnsi="Arial" w:cs="Arial"/>
          <w:color w:val="000000"/>
          <w:kern w:val="3"/>
          <w:sz w:val="20"/>
          <w:szCs w:val="20"/>
          <w:lang w:eastAsia="zh-CN"/>
        </w:rPr>
      </w:pPr>
      <w:r w:rsidRPr="00B31B49">
        <w:rPr>
          <w:rFonts w:ascii="Arial" w:hAnsi="Arial" w:cs="Arial"/>
          <w:color w:val="000000"/>
          <w:kern w:val="3"/>
          <w:sz w:val="20"/>
          <w:szCs w:val="20"/>
          <w:lang w:eastAsia="zh-CN"/>
        </w:rPr>
        <w:t xml:space="preserve">Izvajalec upravlja </w:t>
      </w:r>
      <w:proofErr w:type="spellStart"/>
      <w:r w:rsidRPr="00B31B49">
        <w:rPr>
          <w:rFonts w:ascii="Arial" w:hAnsi="Arial" w:cs="Arial"/>
          <w:color w:val="000000"/>
          <w:kern w:val="3"/>
          <w:sz w:val="20"/>
          <w:szCs w:val="20"/>
          <w:lang w:eastAsia="zh-CN"/>
        </w:rPr>
        <w:t>kotlovniške</w:t>
      </w:r>
      <w:proofErr w:type="spellEnd"/>
      <w:r w:rsidRPr="00B31B49">
        <w:rPr>
          <w:rFonts w:ascii="Arial" w:hAnsi="Arial" w:cs="Arial"/>
          <w:color w:val="000000"/>
          <w:kern w:val="3"/>
          <w:sz w:val="20"/>
          <w:szCs w:val="20"/>
          <w:lang w:eastAsia="zh-CN"/>
        </w:rPr>
        <w:t xml:space="preserve"> naprave naročnika, ki </w:t>
      </w:r>
      <w:r w:rsidR="003E719E" w:rsidRPr="00B31B49">
        <w:rPr>
          <w:rFonts w:ascii="Arial" w:hAnsi="Arial" w:cs="Arial"/>
          <w:color w:val="000000"/>
          <w:kern w:val="3"/>
          <w:sz w:val="20"/>
          <w:szCs w:val="20"/>
          <w:lang w:eastAsia="zh-CN"/>
        </w:rPr>
        <w:t>jih sestavljajo naslednje enote – podpostaje, ki so podrobneje opredeljene v dokumentaciji naročnika</w:t>
      </w:r>
      <w:r w:rsidRPr="00B31B49">
        <w:rPr>
          <w:rFonts w:ascii="Arial" w:hAnsi="Arial" w:cs="Arial"/>
          <w:color w:val="000000"/>
          <w:kern w:val="3"/>
          <w:sz w:val="20"/>
          <w:szCs w:val="20"/>
          <w:lang w:eastAsia="zh-CN"/>
        </w:rPr>
        <w:t>:</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1;</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2;</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ACV;</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4 – kotlovnica;</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5;</w:t>
      </w:r>
    </w:p>
    <w:p w:rsidR="00A40497" w:rsidRPr="00B31B49" w:rsidRDefault="003E719E" w:rsidP="003E719E">
      <w:pPr>
        <w:pStyle w:val="Odstavekseznama"/>
        <w:numPr>
          <w:ilvl w:val="0"/>
          <w:numId w:val="25"/>
        </w:numPr>
        <w:shd w:val="clear" w:color="auto" w:fill="FFFFFF"/>
        <w:rPr>
          <w:rFonts w:ascii="Arial" w:hAnsi="Arial" w:cs="Arial"/>
          <w:color w:val="000000"/>
          <w:sz w:val="20"/>
          <w:szCs w:val="20"/>
        </w:rPr>
      </w:pPr>
      <w:r w:rsidRPr="00B31B49">
        <w:rPr>
          <w:rFonts w:ascii="Arial" w:hAnsi="Arial" w:cs="Arial"/>
          <w:color w:val="000000"/>
          <w:sz w:val="20"/>
          <w:szCs w:val="20"/>
        </w:rPr>
        <w:t>podpostaja uprava.</w:t>
      </w:r>
    </w:p>
    <w:p w:rsidR="003E719E" w:rsidRPr="00B31B49" w:rsidRDefault="003E719E" w:rsidP="003E719E">
      <w:pPr>
        <w:shd w:val="clear" w:color="auto" w:fill="FFFFFF"/>
        <w:rPr>
          <w:rFonts w:ascii="Arial" w:hAnsi="Arial" w:cs="Arial"/>
          <w:color w:val="000000"/>
          <w:sz w:val="20"/>
          <w:szCs w:val="20"/>
        </w:rPr>
      </w:pPr>
    </w:p>
    <w:p w:rsidR="00DE0C7F" w:rsidRPr="00B31B49" w:rsidRDefault="00A40497" w:rsidP="003E719E">
      <w:pPr>
        <w:jc w:val="both"/>
        <w:rPr>
          <w:rStyle w:val="xxelementtoproof"/>
          <w:rFonts w:ascii="Arial" w:eastAsiaTheme="majorEastAsia" w:hAnsi="Arial" w:cs="Arial"/>
          <w:sz w:val="20"/>
          <w:szCs w:val="20"/>
          <w:shd w:val="clear" w:color="auto" w:fill="FFFFFF"/>
        </w:rPr>
      </w:pPr>
      <w:r w:rsidRPr="00B31B49">
        <w:rPr>
          <w:rFonts w:ascii="Arial" w:hAnsi="Arial" w:cs="Arial"/>
          <w:bCs/>
          <w:sz w:val="20"/>
          <w:szCs w:val="20"/>
        </w:rPr>
        <w:t xml:space="preserve">V obseg </w:t>
      </w:r>
      <w:r w:rsidRPr="00B31B49">
        <w:rPr>
          <w:rStyle w:val="xxelementtoproof"/>
          <w:rFonts w:ascii="Arial" w:eastAsiaTheme="majorEastAsia" w:hAnsi="Arial" w:cs="Arial"/>
          <w:sz w:val="20"/>
          <w:szCs w:val="20"/>
          <w:shd w:val="clear" w:color="auto" w:fill="FFFFFF"/>
        </w:rPr>
        <w:t>upravljanja in vzdrževanja sistema ogrevanja v SB Brežice se vključi tudi oprema nameščena v tehnični etaži objekta K (Urgentni center, CIT, RTG), ki je vezana na podpostajo 4 - KOTLOVNICA in podpostajo 5.</w:t>
      </w:r>
    </w:p>
    <w:p w:rsidR="00A40497" w:rsidRPr="00B31B49" w:rsidRDefault="00A40497" w:rsidP="00A40497">
      <w:pPr>
        <w:jc w:val="both"/>
        <w:rPr>
          <w:rFonts w:ascii="Arial" w:hAnsi="Arial" w:cs="Arial"/>
          <w:sz w:val="20"/>
          <w:szCs w:val="20"/>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Obračun storitev</w:t>
      </w:r>
    </w:p>
    <w:p w:rsidR="00112B34" w:rsidRPr="00B31B49" w:rsidRDefault="00112B34" w:rsidP="00112B34">
      <w:pPr>
        <w:numPr>
          <w:ilvl w:val="12"/>
          <w:numId w:val="0"/>
        </w:numPr>
        <w:rPr>
          <w:rFonts w:ascii="Arial" w:hAnsi="Arial" w:cs="Arial"/>
          <w:sz w:val="20"/>
          <w:szCs w:val="20"/>
        </w:rPr>
      </w:pPr>
    </w:p>
    <w:p w:rsidR="00112B34" w:rsidRPr="00B31B49" w:rsidRDefault="00112B34" w:rsidP="00B31B49">
      <w:pPr>
        <w:numPr>
          <w:ilvl w:val="12"/>
          <w:numId w:val="0"/>
        </w:numPr>
        <w:jc w:val="both"/>
        <w:rPr>
          <w:rFonts w:ascii="Arial" w:hAnsi="Arial" w:cs="Arial"/>
          <w:b/>
          <w:bCs/>
          <w:i/>
          <w:iCs/>
          <w:sz w:val="20"/>
          <w:szCs w:val="20"/>
        </w:rPr>
      </w:pPr>
      <w:r w:rsidRPr="00B31B49">
        <w:rPr>
          <w:rFonts w:ascii="Arial" w:hAnsi="Arial" w:cs="Arial"/>
          <w:sz w:val="20"/>
          <w:szCs w:val="20"/>
        </w:rPr>
        <w:t>Izvajalec je dolžan e-račun skladno z veljavnimi predpisi v Republiki Sloveniji posredovati naročniku izključno v elektronski obliki (e-račun)</w:t>
      </w:r>
      <w:r w:rsidRPr="00B31B49">
        <w:rPr>
          <w:rFonts w:ascii="Arial" w:hAnsi="Arial" w:cs="Arial"/>
          <w:b/>
          <w:bCs/>
          <w:sz w:val="20"/>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rsidR="00112B34" w:rsidRPr="00B31B49" w:rsidRDefault="00112B34" w:rsidP="00112B34">
      <w:pPr>
        <w:numPr>
          <w:ilvl w:val="12"/>
          <w:numId w:val="0"/>
        </w:numPr>
        <w:rPr>
          <w:rFonts w:ascii="Arial" w:hAnsi="Arial" w:cs="Arial"/>
          <w:b/>
          <w:bCs/>
          <w:i/>
          <w:iCs/>
          <w:sz w:val="20"/>
          <w:szCs w:val="20"/>
        </w:rPr>
      </w:pPr>
    </w:p>
    <w:p w:rsidR="00112B34" w:rsidRPr="00B31B49" w:rsidRDefault="00112B34" w:rsidP="00B31B49">
      <w:pPr>
        <w:numPr>
          <w:ilvl w:val="12"/>
          <w:numId w:val="0"/>
        </w:numPr>
        <w:jc w:val="both"/>
        <w:rPr>
          <w:rFonts w:ascii="Arial" w:hAnsi="Arial" w:cs="Arial"/>
          <w:i/>
          <w:iCs/>
          <w:sz w:val="20"/>
          <w:szCs w:val="20"/>
        </w:rPr>
      </w:pPr>
      <w:r w:rsidRPr="00B31B49">
        <w:rPr>
          <w:rFonts w:ascii="Arial" w:hAnsi="Arial" w:cs="Arial"/>
          <w:sz w:val="20"/>
          <w:szCs w:val="20"/>
        </w:rPr>
        <w:t>Rok plačila (e-računa) je 60. (šestdeset) dni po prejemu pravilno izstavljenega e-računa. Če zadnji dan plačilnega roka sovpada z dnem, ko je po zakonu dela prost dan, se za zadnji dan roka šteje naslednji delavnik.</w:t>
      </w:r>
    </w:p>
    <w:p w:rsidR="00112B34" w:rsidRPr="00B31B49" w:rsidRDefault="00112B34" w:rsidP="00112B34">
      <w:pPr>
        <w:numPr>
          <w:ilvl w:val="12"/>
          <w:numId w:val="0"/>
        </w:numPr>
        <w:rPr>
          <w:rFonts w:ascii="Arial" w:hAnsi="Arial" w:cs="Arial"/>
          <w:i/>
          <w:iCs/>
          <w:sz w:val="20"/>
          <w:szCs w:val="20"/>
        </w:rPr>
      </w:pPr>
    </w:p>
    <w:p w:rsidR="00112B34" w:rsidRPr="00B31B49" w:rsidRDefault="00112B34" w:rsidP="00112B34">
      <w:pPr>
        <w:rPr>
          <w:rFonts w:ascii="Arial" w:hAnsi="Arial" w:cs="Arial"/>
          <w:i/>
          <w:iCs/>
          <w:sz w:val="20"/>
          <w:szCs w:val="20"/>
        </w:rPr>
      </w:pPr>
      <w:r w:rsidRPr="00B31B49">
        <w:rPr>
          <w:rFonts w:ascii="Arial" w:hAnsi="Arial" w:cs="Arial"/>
          <w:sz w:val="20"/>
          <w:szCs w:val="20"/>
        </w:rPr>
        <w:t xml:space="preserve">Naročnik bo potrjeni e-račun plačal na transakcijski račun izvajalca številka IBAN SI56 </w:t>
      </w:r>
      <w:permStart w:id="1242909115"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242909115"/>
      <w:r w:rsidRPr="00B31B49">
        <w:rPr>
          <w:rFonts w:ascii="Arial" w:hAnsi="Arial" w:cs="Arial"/>
          <w:sz w:val="20"/>
          <w:szCs w:val="20"/>
        </w:rPr>
        <w:t xml:space="preserve">, odprt pri </w:t>
      </w:r>
      <w:permStart w:id="729700745"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729700745"/>
    </w:p>
    <w:p w:rsidR="00112B34" w:rsidRPr="00B31B49" w:rsidRDefault="00112B34" w:rsidP="00112B34">
      <w:pPr>
        <w:ind w:right="-286"/>
        <w:rPr>
          <w:rFonts w:ascii="Arial" w:hAnsi="Arial" w:cs="Arial"/>
          <w:i/>
          <w:iCs/>
          <w:sz w:val="20"/>
          <w:szCs w:val="20"/>
        </w:rPr>
      </w:pPr>
    </w:p>
    <w:p w:rsidR="00112B34" w:rsidRPr="00B31B49" w:rsidRDefault="00112B34" w:rsidP="00B31B49">
      <w:pPr>
        <w:jc w:val="both"/>
        <w:rPr>
          <w:rFonts w:ascii="Arial" w:hAnsi="Arial" w:cs="Arial"/>
          <w:i/>
          <w:iCs/>
          <w:sz w:val="20"/>
          <w:szCs w:val="20"/>
        </w:rPr>
      </w:pPr>
      <w:r w:rsidRPr="00B31B49">
        <w:rPr>
          <w:rFonts w:ascii="Arial" w:hAnsi="Arial" w:cs="Arial"/>
          <w:sz w:val="20"/>
          <w:szCs w:val="20"/>
        </w:rPr>
        <w:t>Naročnik bo potrjene e-račune podizvajalca/</w:t>
      </w:r>
      <w:proofErr w:type="spellStart"/>
      <w:r w:rsidRPr="00B31B49">
        <w:rPr>
          <w:rFonts w:ascii="Arial" w:hAnsi="Arial" w:cs="Arial"/>
          <w:sz w:val="20"/>
          <w:szCs w:val="20"/>
        </w:rPr>
        <w:t>ev</w:t>
      </w:r>
      <w:proofErr w:type="spellEnd"/>
      <w:r w:rsidRPr="00B31B49">
        <w:rPr>
          <w:rFonts w:ascii="Arial" w:hAnsi="Arial" w:cs="Arial"/>
          <w:sz w:val="20"/>
          <w:szCs w:val="20"/>
        </w:rPr>
        <w:t>, ki zahtevajo neposredno plačilo s strani naročnika, poravnal podizvajalcu/</w:t>
      </w:r>
      <w:proofErr w:type="spellStart"/>
      <w:r w:rsidRPr="00B31B49">
        <w:rPr>
          <w:rFonts w:ascii="Arial" w:hAnsi="Arial" w:cs="Arial"/>
          <w:sz w:val="20"/>
          <w:szCs w:val="20"/>
        </w:rPr>
        <w:t>em</w:t>
      </w:r>
      <w:proofErr w:type="spellEnd"/>
      <w:r w:rsidRPr="00B31B49">
        <w:rPr>
          <w:rFonts w:ascii="Arial" w:hAnsi="Arial" w:cs="Arial"/>
          <w:sz w:val="20"/>
          <w:szCs w:val="20"/>
        </w:rPr>
        <w:t xml:space="preserve"> na način in v roku, kot je dogovorjeno za plačilo izvajalcu na njegov/njihov transakcijski račun:</w:t>
      </w:r>
    </w:p>
    <w:p w:rsidR="00112B34" w:rsidRPr="00B31B49" w:rsidRDefault="00112B34" w:rsidP="00112B34">
      <w:pPr>
        <w:rPr>
          <w:rFonts w:ascii="Arial" w:hAnsi="Arial" w:cs="Arial"/>
          <w:i/>
          <w:iCs/>
          <w:sz w:val="20"/>
          <w:szCs w:val="20"/>
        </w:rPr>
      </w:pPr>
    </w:p>
    <w:p w:rsidR="00112B34" w:rsidRPr="00B31B49" w:rsidRDefault="00112B34" w:rsidP="00112B34">
      <w:pPr>
        <w:numPr>
          <w:ilvl w:val="0"/>
          <w:numId w:val="27"/>
        </w:numPr>
        <w:spacing w:line="276" w:lineRule="auto"/>
        <w:jc w:val="both"/>
        <w:rPr>
          <w:rFonts w:ascii="Arial" w:hAnsi="Arial" w:cs="Arial"/>
          <w:i/>
          <w:iCs/>
          <w:sz w:val="20"/>
          <w:szCs w:val="20"/>
        </w:rPr>
      </w:pPr>
      <w:r w:rsidRPr="00B31B49">
        <w:rPr>
          <w:rFonts w:ascii="Arial" w:hAnsi="Arial" w:cs="Arial"/>
          <w:sz w:val="20"/>
          <w:szCs w:val="20"/>
        </w:rPr>
        <w:t xml:space="preserve">podizvajalcu </w:t>
      </w:r>
      <w:permStart w:id="1691560608"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691560608"/>
      <w:r w:rsidRPr="00B31B49">
        <w:rPr>
          <w:rFonts w:ascii="Arial" w:hAnsi="Arial" w:cs="Arial"/>
          <w:sz w:val="20"/>
          <w:szCs w:val="20"/>
        </w:rPr>
        <w:t xml:space="preserve"> na transakcijski račun št. IBAN SI56 </w:t>
      </w:r>
      <w:permStart w:id="1670790100"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670790100"/>
      <w:r w:rsidRPr="00B31B49">
        <w:rPr>
          <w:rFonts w:ascii="Arial" w:hAnsi="Arial" w:cs="Arial"/>
          <w:sz w:val="20"/>
          <w:szCs w:val="20"/>
        </w:rPr>
        <w:t xml:space="preserve"> pri </w:t>
      </w:r>
      <w:permStart w:id="70397584"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70397584"/>
    </w:p>
    <w:p w:rsidR="00112B34" w:rsidRPr="00B31B49" w:rsidRDefault="00112B34" w:rsidP="00112B34">
      <w:pPr>
        <w:spacing w:line="276" w:lineRule="auto"/>
        <w:rPr>
          <w:rFonts w:ascii="Arial" w:hAnsi="Arial" w:cs="Arial"/>
          <w:i/>
          <w:iCs/>
          <w:sz w:val="20"/>
          <w:szCs w:val="20"/>
        </w:rPr>
      </w:pPr>
      <w:r w:rsidRPr="00B31B49">
        <w:rPr>
          <w:rFonts w:ascii="Arial" w:hAnsi="Arial" w:cs="Arial"/>
          <w:i/>
          <w:iCs/>
          <w:sz w:val="20"/>
          <w:szCs w:val="20"/>
        </w:rPr>
        <w:t>(Opomba: Če je več podizvajalcev, ki so zahtevali neposredno plačilo s strani naročnika, se zgornje podatke navede za vsakega podizvajalca posebej).</w:t>
      </w:r>
    </w:p>
    <w:p w:rsidR="00DE0C7F" w:rsidRPr="00B31B49" w:rsidRDefault="00DE0C7F" w:rsidP="00DE0C7F">
      <w:pPr>
        <w:jc w:val="both"/>
        <w:rPr>
          <w:rFonts w:ascii="Arial" w:hAnsi="Arial" w:cs="Arial"/>
          <w:sz w:val="20"/>
          <w:szCs w:val="20"/>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jc w:val="both"/>
        <w:rPr>
          <w:rFonts w:ascii="Arial" w:hAnsi="Arial" w:cs="Arial"/>
          <w:b/>
          <w:sz w:val="20"/>
          <w:szCs w:val="20"/>
          <w:lang w:eastAsia="zh-CN"/>
        </w:rPr>
      </w:pPr>
      <w:r w:rsidRPr="00B31B49">
        <w:rPr>
          <w:rFonts w:ascii="Arial" w:hAnsi="Arial" w:cs="Arial"/>
          <w:b/>
          <w:sz w:val="20"/>
          <w:szCs w:val="20"/>
          <w:lang w:eastAsia="zh-CN"/>
        </w:rPr>
        <w:t>Prepoved prenosa terjatev</w:t>
      </w:r>
    </w:p>
    <w:p w:rsidR="00DE0C7F" w:rsidRPr="00B31B49" w:rsidRDefault="00DE0C7F" w:rsidP="00DE0C7F">
      <w:pPr>
        <w:jc w:val="both"/>
        <w:rPr>
          <w:rFonts w:ascii="Arial" w:hAnsi="Arial" w:cs="Arial"/>
          <w:b/>
          <w:sz w:val="20"/>
          <w:szCs w:val="20"/>
          <w:lang w:eastAsia="zh-CN"/>
        </w:rPr>
      </w:pPr>
    </w:p>
    <w:p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DE0C7F" w:rsidRPr="00B31B49" w:rsidRDefault="00DE0C7F" w:rsidP="00DE0C7F">
      <w:pPr>
        <w:autoSpaceDE w:val="0"/>
        <w:autoSpaceDN w:val="0"/>
        <w:jc w:val="both"/>
        <w:rPr>
          <w:rFonts w:ascii="Arial" w:eastAsia="Calibri" w:hAnsi="Arial" w:cs="Arial"/>
          <w:sz w:val="20"/>
          <w:szCs w:val="20"/>
        </w:rPr>
      </w:pPr>
    </w:p>
    <w:p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DE0C7F" w:rsidRPr="00B31B49" w:rsidRDefault="00DE0C7F" w:rsidP="00DE0C7F">
      <w:pPr>
        <w:autoSpaceDE w:val="0"/>
        <w:autoSpaceDN w:val="0"/>
        <w:jc w:val="both"/>
        <w:rPr>
          <w:rFonts w:ascii="Arial" w:eastAsia="Calibri" w:hAnsi="Arial" w:cs="Arial"/>
          <w:sz w:val="20"/>
          <w:szCs w:val="20"/>
        </w:rPr>
      </w:pPr>
    </w:p>
    <w:p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lastRenderedPageBreak/>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rsidR="00DE0C7F" w:rsidRPr="00B31B49" w:rsidRDefault="00DE0C7F" w:rsidP="00DE0C7F">
      <w:pPr>
        <w:autoSpaceDE w:val="0"/>
        <w:autoSpaceDN w:val="0"/>
        <w:jc w:val="both"/>
        <w:rPr>
          <w:rFonts w:ascii="Arial" w:eastAsia="Calibri" w:hAnsi="Arial" w:cs="Arial"/>
          <w:sz w:val="20"/>
          <w:szCs w:val="20"/>
        </w:rPr>
      </w:pPr>
    </w:p>
    <w:p w:rsidR="00DE0C7F" w:rsidRPr="00B31B49" w:rsidRDefault="00DE0C7F" w:rsidP="00DE0C7F">
      <w:pPr>
        <w:autoSpaceDE w:val="0"/>
        <w:autoSpaceDN w:val="0"/>
        <w:jc w:val="both"/>
        <w:rPr>
          <w:rFonts w:ascii="Arial" w:eastAsia="Calibri" w:hAnsi="Arial" w:cs="Arial"/>
          <w:sz w:val="20"/>
          <w:szCs w:val="20"/>
        </w:rPr>
      </w:pPr>
    </w:p>
    <w:p w:rsidR="00DE0C7F" w:rsidRPr="00B31B49" w:rsidRDefault="00DE0C7F" w:rsidP="003E719E">
      <w:pPr>
        <w:numPr>
          <w:ilvl w:val="0"/>
          <w:numId w:val="22"/>
        </w:numPr>
        <w:rPr>
          <w:rFonts w:ascii="Arial" w:hAnsi="Arial" w:cs="Arial"/>
          <w:b/>
          <w:sz w:val="20"/>
          <w:szCs w:val="20"/>
          <w:lang w:eastAsia="zh-CN"/>
        </w:rPr>
      </w:pPr>
      <w:r w:rsidRPr="00B31B49">
        <w:rPr>
          <w:rFonts w:ascii="Arial" w:hAnsi="Arial" w:cs="Arial"/>
          <w:b/>
          <w:sz w:val="20"/>
          <w:szCs w:val="20"/>
          <w:lang w:eastAsia="zh-CN"/>
        </w:rPr>
        <w:t>OBVEZNOSTI POGODBENIH STRANK</w:t>
      </w:r>
    </w:p>
    <w:p w:rsidR="00DE0C7F" w:rsidRPr="00B31B49" w:rsidRDefault="00DE0C7F" w:rsidP="00DE0C7F">
      <w:pPr>
        <w:rPr>
          <w:rFonts w:ascii="Arial" w:hAnsi="Arial" w:cs="Arial"/>
          <w:b/>
          <w:sz w:val="20"/>
          <w:szCs w:val="20"/>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Obveznosti izvajalca</w:t>
      </w:r>
    </w:p>
    <w:p w:rsidR="00DE0C7F" w:rsidRPr="00B31B49" w:rsidRDefault="00DE0C7F" w:rsidP="00DE0C7F">
      <w:pPr>
        <w:rPr>
          <w:rFonts w:ascii="Arial" w:hAnsi="Arial" w:cs="Arial"/>
          <w:b/>
          <w:sz w:val="20"/>
          <w:szCs w:val="20"/>
          <w:lang w:eastAsia="zh-CN"/>
        </w:rPr>
      </w:pPr>
    </w:p>
    <w:p w:rsidR="00112B34" w:rsidRPr="00B31B49" w:rsidRDefault="00112B34" w:rsidP="00112B34">
      <w:pPr>
        <w:jc w:val="both"/>
        <w:rPr>
          <w:rFonts w:ascii="Arial" w:hAnsi="Arial" w:cs="Arial"/>
          <w:sz w:val="20"/>
          <w:szCs w:val="20"/>
          <w:lang w:eastAsia="zh-CN"/>
        </w:rPr>
      </w:pPr>
      <w:r w:rsidRPr="00B31B49">
        <w:rPr>
          <w:rFonts w:ascii="Arial" w:hAnsi="Arial" w:cs="Arial"/>
          <w:sz w:val="20"/>
          <w:szCs w:val="20"/>
          <w:lang w:eastAsia="zh-CN"/>
        </w:rPr>
        <w:t>Izvajalec mora opravljati v zvezi z upravljanjem kotlovnice izvajati naslednje storitve:</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zagon in zaustavitev obratovanja kotlovnice;</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redna kontrola energetskih naprav v kotlovnici skladno z zakonodajo in navodili za uporabo;</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izvajanje intervencijskega posredovanja v primeru izpada obratovanja ogrevalnega sistema in na poziv uporabnika;</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zagotavljanje dežurne službe 24 ur dnevno v času obratovanja kotlovnice, ves čas kurilne sezone;</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nastavitev regulacijskih naprav;</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vodenje dnevnika z obratovalnimi parametri in vpis vseh opravil v kotlovnici ter obveščanje lastnika o ugotovljenih pomanjkljivostih;</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redno in pravočasno zagotavljanje dimnikarskih storitev, servisnih pregledov gorilnika, kotlov, opreme kotlovnice in ostalih elementov, ki so sestavni del strojne instalacije ter vodenje dnevnika o opravljenih storitvah in pregledih z zapisom ugotovitev;</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skrb za redne periodične preglede naprav za požarno varstvo;</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kontrola in dopolnjevanje vode v ogrevalni sistem (v okviru normalnega delovanja sistema),</w:t>
      </w:r>
    </w:p>
    <w:p w:rsidR="00112B34" w:rsidRPr="00B31B49" w:rsidRDefault="00112B34" w:rsidP="00112B34">
      <w:pPr>
        <w:numPr>
          <w:ilvl w:val="0"/>
          <w:numId w:val="21"/>
        </w:numPr>
        <w:contextualSpacing/>
        <w:jc w:val="both"/>
        <w:rPr>
          <w:rFonts w:ascii="Arial" w:hAnsi="Arial" w:cs="Arial"/>
          <w:sz w:val="20"/>
          <w:szCs w:val="20"/>
          <w:lang w:eastAsia="zh-CN"/>
        </w:rPr>
      </w:pPr>
      <w:r w:rsidRPr="00B31B49">
        <w:rPr>
          <w:rFonts w:ascii="Arial" w:hAnsi="Arial" w:cs="Arial"/>
          <w:sz w:val="20"/>
          <w:szCs w:val="20"/>
          <w:lang w:eastAsia="zh-CN"/>
        </w:rPr>
        <w:t>vodenje evidenc vseh stroškov kotlovnice, ki so osnova za obračun;</w:t>
      </w:r>
    </w:p>
    <w:p w:rsidR="00112B34" w:rsidRPr="00B31B49" w:rsidRDefault="00112B34" w:rsidP="00112B34">
      <w:pPr>
        <w:pStyle w:val="Odstavekseznama"/>
        <w:numPr>
          <w:ilvl w:val="0"/>
          <w:numId w:val="21"/>
        </w:numPr>
        <w:jc w:val="both"/>
        <w:rPr>
          <w:rFonts w:ascii="Arial" w:hAnsi="Arial" w:cs="Arial"/>
          <w:sz w:val="20"/>
          <w:szCs w:val="20"/>
          <w:lang w:eastAsia="zh-CN"/>
        </w:rPr>
      </w:pPr>
      <w:r w:rsidRPr="00B31B49">
        <w:rPr>
          <w:rFonts w:ascii="Arial" w:hAnsi="Arial" w:cs="Arial"/>
          <w:sz w:val="20"/>
          <w:szCs w:val="20"/>
          <w:lang w:eastAsia="zh-CN"/>
        </w:rPr>
        <w:t>izvajanje obračuna porabljene toplote in ostalih pripadajočih stroškov.</w:t>
      </w:r>
    </w:p>
    <w:p w:rsidR="00DE0C7F" w:rsidRPr="00B31B49" w:rsidRDefault="00DE0C7F" w:rsidP="00DE0C7F">
      <w:pPr>
        <w:jc w:val="both"/>
        <w:rPr>
          <w:rFonts w:ascii="Arial" w:hAnsi="Arial" w:cs="Arial"/>
          <w:sz w:val="20"/>
          <w:szCs w:val="20"/>
          <w:highlight w:val="yellow"/>
          <w:lang w:eastAsia="zh-CN"/>
        </w:rPr>
      </w:pPr>
    </w:p>
    <w:p w:rsidR="00112B34" w:rsidRPr="00B31B49" w:rsidRDefault="00112B34" w:rsidP="00DE0C7F">
      <w:pPr>
        <w:jc w:val="both"/>
        <w:rPr>
          <w:rStyle w:val="normaltextrun1"/>
          <w:rFonts w:ascii="Arial" w:hAnsi="Arial" w:cs="Arial"/>
          <w:sz w:val="20"/>
          <w:szCs w:val="20"/>
        </w:rPr>
      </w:pPr>
      <w:r w:rsidRPr="00B31B49">
        <w:rPr>
          <w:rFonts w:ascii="Arial" w:hAnsi="Arial" w:cs="Arial"/>
          <w:sz w:val="20"/>
          <w:szCs w:val="20"/>
          <w:lang w:eastAsia="zh-CN"/>
        </w:rPr>
        <w:t xml:space="preserve">Ponudnik bo najkasneje do 31. 5. 2023 izvedel vsa obnovitvena dela na kotlovnici v skladu s </w:t>
      </w:r>
      <w:r w:rsidRPr="00B31B49">
        <w:rPr>
          <w:rStyle w:val="normaltextrun1"/>
          <w:rFonts w:ascii="Arial" w:hAnsi="Arial" w:cs="Arial"/>
          <w:sz w:val="20"/>
          <w:szCs w:val="20"/>
        </w:rPr>
        <w:t xml:space="preserve">Specifikacijo predračuna obnovitvenih del – priloga 2. </w:t>
      </w:r>
    </w:p>
    <w:p w:rsidR="00A60A2E" w:rsidRPr="00B31B49" w:rsidRDefault="00A60A2E" w:rsidP="00DE0C7F">
      <w:pPr>
        <w:jc w:val="both"/>
        <w:rPr>
          <w:rStyle w:val="normaltextrun1"/>
          <w:rFonts w:ascii="Arial" w:hAnsi="Arial" w:cs="Arial"/>
          <w:sz w:val="20"/>
          <w:szCs w:val="20"/>
        </w:rPr>
      </w:pPr>
    </w:p>
    <w:p w:rsidR="00A60A2E" w:rsidRPr="00B31B49" w:rsidRDefault="00A60A2E" w:rsidP="00B31B49">
      <w:pPr>
        <w:rPr>
          <w:rFonts w:ascii="Arial" w:hAnsi="Arial" w:cs="Arial"/>
          <w:b/>
          <w:sz w:val="20"/>
          <w:szCs w:val="20"/>
        </w:rPr>
      </w:pPr>
      <w:r w:rsidRPr="00B31B49">
        <w:rPr>
          <w:rFonts w:ascii="Arial" w:hAnsi="Arial" w:cs="Arial"/>
          <w:b/>
          <w:sz w:val="20"/>
          <w:szCs w:val="20"/>
        </w:rPr>
        <w:t>10. člen</w:t>
      </w:r>
    </w:p>
    <w:p w:rsidR="00A60A2E" w:rsidRPr="00B31B49" w:rsidRDefault="00B31B49" w:rsidP="00B31B49">
      <w:pPr>
        <w:rPr>
          <w:rFonts w:ascii="Arial" w:hAnsi="Arial" w:cs="Arial"/>
          <w:b/>
          <w:sz w:val="20"/>
          <w:szCs w:val="20"/>
        </w:rPr>
      </w:pPr>
      <w:bookmarkStart w:id="1" w:name="_Toc161456019"/>
      <w:bookmarkStart w:id="2" w:name="_Toc161456269"/>
      <w:r>
        <w:rPr>
          <w:rFonts w:ascii="Arial" w:hAnsi="Arial" w:cs="Arial"/>
          <w:b/>
          <w:sz w:val="20"/>
          <w:szCs w:val="20"/>
        </w:rPr>
        <w:t>G</w:t>
      </w:r>
      <w:r w:rsidRPr="00B31B49">
        <w:rPr>
          <w:rFonts w:ascii="Arial" w:hAnsi="Arial" w:cs="Arial"/>
          <w:b/>
          <w:sz w:val="20"/>
          <w:szCs w:val="20"/>
        </w:rPr>
        <w:t>arancija</w:t>
      </w:r>
      <w:bookmarkEnd w:id="1"/>
      <w:bookmarkEnd w:id="2"/>
    </w:p>
    <w:p w:rsidR="00A60A2E" w:rsidRPr="00B31B49" w:rsidRDefault="00A60A2E" w:rsidP="00A60A2E">
      <w:pPr>
        <w:rPr>
          <w:rFonts w:ascii="Arial" w:hAnsi="Arial" w:cs="Arial"/>
          <w:sz w:val="20"/>
          <w:szCs w:val="20"/>
        </w:rPr>
      </w:pPr>
    </w:p>
    <w:p w:rsidR="00A60A2E" w:rsidRPr="00B31B49" w:rsidRDefault="00A60A2E" w:rsidP="00A60A2E">
      <w:pPr>
        <w:jc w:val="both"/>
        <w:rPr>
          <w:rFonts w:ascii="Arial" w:hAnsi="Arial" w:cs="Arial"/>
          <w:sz w:val="20"/>
          <w:szCs w:val="20"/>
        </w:rPr>
      </w:pPr>
      <w:r w:rsidRPr="00B31B49">
        <w:rPr>
          <w:rFonts w:ascii="Arial" w:hAnsi="Arial" w:cs="Arial"/>
          <w:sz w:val="20"/>
          <w:szCs w:val="20"/>
          <w:lang w:eastAsia="zh-CN"/>
        </w:rPr>
        <w:t xml:space="preserve">Za zamenjane komponente kotlovnice izvajalec predloži garancijo v trajanju </w:t>
      </w:r>
      <w:permStart w:id="1792947409" w:edGrp="everyone"/>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ermEnd w:id="1792947409"/>
      <w:r w:rsidRPr="00B31B49">
        <w:rPr>
          <w:rFonts w:ascii="Arial" w:hAnsi="Arial" w:cs="Arial"/>
          <w:sz w:val="20"/>
          <w:szCs w:val="20"/>
          <w:lang w:eastAsia="zh-CN"/>
        </w:rPr>
        <w:t xml:space="preserve">  mesecev (najmanj 24 (štiriindvajset) mesecev od vgraditve</w:t>
      </w:r>
      <w:r w:rsidRPr="00B31B49">
        <w:rPr>
          <w:rFonts w:ascii="Arial" w:hAnsi="Arial" w:cs="Arial"/>
          <w:sz w:val="20"/>
          <w:szCs w:val="20"/>
        </w:rPr>
        <w:t>. Garancijski rok prične teči od datuma končnega pisnega prevzema predmeta te pogodbe s podpisom zapisnika o vzpostavitvi predmeta te pogodbe v delovanje.</w:t>
      </w:r>
    </w:p>
    <w:p w:rsidR="00A60A2E" w:rsidRPr="00B31B49" w:rsidRDefault="00A60A2E" w:rsidP="00A60A2E">
      <w:pPr>
        <w:rPr>
          <w:rFonts w:ascii="Arial" w:hAnsi="Arial" w:cs="Arial"/>
          <w:sz w:val="20"/>
          <w:szCs w:val="20"/>
        </w:rPr>
      </w:pPr>
    </w:p>
    <w:p w:rsidR="00A60A2E" w:rsidRPr="00B31B49" w:rsidRDefault="00A60A2E" w:rsidP="00A60A2E">
      <w:pPr>
        <w:jc w:val="both"/>
        <w:rPr>
          <w:rFonts w:ascii="Arial" w:hAnsi="Arial" w:cs="Arial"/>
          <w:sz w:val="20"/>
          <w:szCs w:val="20"/>
        </w:rPr>
      </w:pPr>
      <w:r w:rsidRPr="00B31B49">
        <w:rPr>
          <w:rFonts w:ascii="Arial" w:hAnsi="Arial" w:cs="Arial"/>
          <w:sz w:val="20"/>
          <w:szCs w:val="20"/>
        </w:rPr>
        <w:t>Kadar naročnik v garancijskem času ugotovi pri delovanju novo vgrajene opreme napako oz. ugotovi, da oprema ne deluje, mora to pisno, po telefonu ali preko faksa takoj sporočiti izvajalcu. Odzivni čas za odpravljanje napak je največ 8 ur  po prejemu obvestila.</w:t>
      </w:r>
    </w:p>
    <w:p w:rsidR="00A60A2E" w:rsidRPr="00B31B49" w:rsidRDefault="00A60A2E" w:rsidP="00A60A2E">
      <w:pPr>
        <w:jc w:val="both"/>
        <w:rPr>
          <w:rFonts w:ascii="Arial" w:hAnsi="Arial" w:cs="Arial"/>
          <w:sz w:val="20"/>
          <w:szCs w:val="20"/>
        </w:rPr>
      </w:pPr>
    </w:p>
    <w:p w:rsidR="00A60A2E" w:rsidRPr="00B31B49" w:rsidRDefault="00A60A2E" w:rsidP="00A60A2E">
      <w:pPr>
        <w:jc w:val="both"/>
        <w:rPr>
          <w:rFonts w:ascii="Arial" w:hAnsi="Arial" w:cs="Arial"/>
          <w:sz w:val="20"/>
          <w:szCs w:val="20"/>
        </w:rPr>
      </w:pPr>
      <w:r w:rsidRPr="00B31B49">
        <w:rPr>
          <w:rFonts w:ascii="Arial" w:hAnsi="Arial" w:cs="Arial"/>
          <w:sz w:val="20"/>
          <w:szCs w:val="20"/>
        </w:rPr>
        <w:t>Izvajalec pa mora najkasneje v 2 (dveh) delovnih dneh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rsidR="00112B34" w:rsidRPr="00B31B49" w:rsidRDefault="00112B34" w:rsidP="00DE0C7F">
      <w:pPr>
        <w:jc w:val="both"/>
        <w:rPr>
          <w:rFonts w:ascii="Arial" w:hAnsi="Arial" w:cs="Arial"/>
          <w:sz w:val="20"/>
          <w:szCs w:val="20"/>
          <w:highlight w:val="yellow"/>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Obveznosti naročnika</w:t>
      </w:r>
    </w:p>
    <w:p w:rsidR="00DE0C7F" w:rsidRPr="00B31B49" w:rsidRDefault="00DE0C7F" w:rsidP="00DE0C7F">
      <w:pPr>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se obvezuje, da bo:</w:t>
      </w:r>
    </w:p>
    <w:p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plačal dogovorjeni pogodbeni znesek v rokih in na način, dogovorjen s to pogodbo;</w:t>
      </w:r>
    </w:p>
    <w:p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sodeloval z izvajalcem z namenom, da bo zagotovil nemoteno opravljanje pogodbeno dogovorjenih storitev;</w:t>
      </w:r>
    </w:p>
    <w:p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obveščal izvajalca o vseh spremembah in novo nastalih situacijah, ki bi lahko vplivale na potek in obseg predmeta pogodbe.</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w:t>
      </w:r>
      <w:r w:rsidRPr="00B31B49">
        <w:rPr>
          <w:rFonts w:ascii="Arial" w:hAnsi="Arial" w:cs="Arial"/>
          <w:sz w:val="20"/>
          <w:szCs w:val="20"/>
          <w:lang w:eastAsia="zh-CN"/>
        </w:rPr>
        <w:lastRenderedPageBreak/>
        <w:t>zaradi svoje zamude primerno podaljšati izvedbene roke in opraviti ostalo potrebno, da izvajalec glede izvedbe ne preide v slabši položaj, kot če zamude ne bi bilo.</w:t>
      </w:r>
    </w:p>
    <w:p w:rsidR="00DE0C7F" w:rsidRPr="00B31B49" w:rsidRDefault="00DE0C7F" w:rsidP="00DE0C7F">
      <w:pPr>
        <w:jc w:val="both"/>
        <w:rPr>
          <w:rFonts w:ascii="Arial" w:hAnsi="Arial" w:cs="Arial"/>
          <w:sz w:val="20"/>
          <w:szCs w:val="20"/>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 xml:space="preserve">člen </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Odobritev s strani naročnika</w:t>
      </w:r>
    </w:p>
    <w:p w:rsidR="00DE0C7F" w:rsidRPr="00B31B49" w:rsidRDefault="00DE0C7F" w:rsidP="00DE0C7F">
      <w:pPr>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Nobena poslovna listina v zvezi z izvajanjem storitev, razen  v primerih, ki jih izrecno določa ta pogodba, ne more biti veljavna in naročnika ne obvezuje, če je predhodno ne odobri pooblaščeni predstavnik naročnika za izvajanje te pogodbe. </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rsidR="00DE0C7F" w:rsidRPr="00B31B49" w:rsidRDefault="00DE0C7F" w:rsidP="00DE0C7F">
      <w:pPr>
        <w:jc w:val="both"/>
        <w:rPr>
          <w:rFonts w:ascii="Arial" w:hAnsi="Arial" w:cs="Arial"/>
          <w:sz w:val="20"/>
          <w:szCs w:val="20"/>
          <w:lang w:eastAsia="zh-CN"/>
        </w:rPr>
      </w:pPr>
    </w:p>
    <w:p w:rsidR="00DE0C7F"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si pridržuje pravico, da kadarkoli izvede kontrolo izvajanja pogodbenih storitev.</w:t>
      </w:r>
    </w:p>
    <w:p w:rsidR="003D729A" w:rsidRDefault="003D729A" w:rsidP="00DE0C7F">
      <w:pPr>
        <w:jc w:val="both"/>
        <w:rPr>
          <w:rFonts w:ascii="Arial" w:hAnsi="Arial" w:cs="Arial"/>
          <w:sz w:val="20"/>
          <w:szCs w:val="20"/>
          <w:lang w:eastAsia="zh-CN"/>
        </w:rPr>
      </w:pPr>
    </w:p>
    <w:p w:rsidR="003D729A" w:rsidRPr="00B31B49" w:rsidRDefault="003D729A" w:rsidP="00DE0C7F">
      <w:pPr>
        <w:jc w:val="both"/>
        <w:rPr>
          <w:rFonts w:ascii="Arial" w:hAnsi="Arial" w:cs="Arial"/>
          <w:sz w:val="20"/>
          <w:szCs w:val="20"/>
          <w:lang w:eastAsia="zh-CN"/>
        </w:rPr>
      </w:pPr>
    </w:p>
    <w:p w:rsidR="00DE0C7F" w:rsidRPr="00B31B49" w:rsidRDefault="00DE0C7F" w:rsidP="003E719E">
      <w:pPr>
        <w:numPr>
          <w:ilvl w:val="0"/>
          <w:numId w:val="22"/>
        </w:numPr>
        <w:jc w:val="both"/>
        <w:rPr>
          <w:rFonts w:ascii="Arial" w:hAnsi="Arial" w:cs="Arial"/>
          <w:b/>
          <w:sz w:val="20"/>
          <w:szCs w:val="20"/>
          <w:lang w:eastAsia="zh-CN"/>
        </w:rPr>
      </w:pPr>
      <w:r w:rsidRPr="00B31B49">
        <w:rPr>
          <w:rFonts w:ascii="Arial" w:hAnsi="Arial" w:cs="Arial"/>
          <w:b/>
          <w:sz w:val="20"/>
          <w:szCs w:val="20"/>
          <w:lang w:eastAsia="zh-CN"/>
        </w:rPr>
        <w:t>ROKI ZA IZVEDBO POGODBE</w:t>
      </w:r>
    </w:p>
    <w:p w:rsidR="00DE0C7F" w:rsidRPr="00B31B49" w:rsidRDefault="00DE0C7F" w:rsidP="00DE0C7F">
      <w:pPr>
        <w:jc w:val="both"/>
        <w:rPr>
          <w:rFonts w:ascii="Arial" w:hAnsi="Arial" w:cs="Arial"/>
          <w:b/>
          <w:sz w:val="20"/>
          <w:szCs w:val="20"/>
          <w:lang w:eastAsia="zh-CN"/>
        </w:rPr>
      </w:pPr>
    </w:p>
    <w:p w:rsidR="00DE0C7F" w:rsidRPr="00B31B49" w:rsidRDefault="00DE0C7F" w:rsidP="003E719E">
      <w:pPr>
        <w:numPr>
          <w:ilvl w:val="0"/>
          <w:numId w:val="23"/>
        </w:numPr>
        <w:jc w:val="both"/>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jc w:val="both"/>
        <w:rPr>
          <w:rFonts w:ascii="Arial" w:hAnsi="Arial" w:cs="Arial"/>
          <w:b/>
          <w:sz w:val="20"/>
          <w:szCs w:val="20"/>
          <w:lang w:eastAsia="zh-CN"/>
        </w:rPr>
      </w:pPr>
      <w:r w:rsidRPr="00B31B49">
        <w:rPr>
          <w:rFonts w:ascii="Arial" w:hAnsi="Arial" w:cs="Arial"/>
          <w:b/>
          <w:sz w:val="20"/>
          <w:szCs w:val="20"/>
          <w:lang w:eastAsia="zh-CN"/>
        </w:rPr>
        <w:t>Splošni roki za izvedbo pogodbe</w:t>
      </w:r>
    </w:p>
    <w:p w:rsidR="00DE0C7F" w:rsidRPr="00B31B49" w:rsidRDefault="00DE0C7F" w:rsidP="00DE0C7F">
      <w:pPr>
        <w:jc w:val="both"/>
        <w:rPr>
          <w:rFonts w:ascii="Arial" w:hAnsi="Arial" w:cs="Arial"/>
          <w:sz w:val="20"/>
          <w:szCs w:val="20"/>
          <w:lang w:eastAsia="zh-CN"/>
        </w:rPr>
      </w:pPr>
    </w:p>
    <w:p w:rsidR="00DE0C7F" w:rsidRPr="00B31B49" w:rsidRDefault="00A60A2E" w:rsidP="00DE0C7F">
      <w:pPr>
        <w:jc w:val="both"/>
        <w:rPr>
          <w:rFonts w:ascii="Arial" w:eastAsia="Calibri" w:hAnsi="Arial" w:cs="Arial"/>
          <w:color w:val="000000"/>
          <w:sz w:val="20"/>
          <w:szCs w:val="20"/>
          <w:lang w:eastAsia="zh-CN"/>
        </w:rPr>
      </w:pPr>
      <w:r w:rsidRPr="00B31B49">
        <w:rPr>
          <w:rFonts w:ascii="Arial" w:eastAsia="Calibri" w:hAnsi="Arial" w:cs="Arial"/>
          <w:color w:val="000000"/>
          <w:sz w:val="20"/>
          <w:szCs w:val="20"/>
          <w:lang w:eastAsia="zh-CN"/>
        </w:rPr>
        <w:t>Ta pogodba začne veljati z dnem njenega podpisa</w:t>
      </w:r>
      <w:r w:rsidR="00DE0C7F" w:rsidRPr="00B31B49">
        <w:rPr>
          <w:rFonts w:ascii="Arial" w:eastAsia="Calibri" w:hAnsi="Arial" w:cs="Arial"/>
          <w:color w:val="000000"/>
          <w:sz w:val="20"/>
          <w:szCs w:val="20"/>
          <w:lang w:eastAsia="zh-CN"/>
        </w:rPr>
        <w:t xml:space="preserve"> ter </w:t>
      </w:r>
      <w:r w:rsidR="000A46E6">
        <w:rPr>
          <w:rFonts w:ascii="Arial" w:eastAsia="Calibri" w:hAnsi="Arial" w:cs="Arial"/>
          <w:color w:val="000000"/>
          <w:sz w:val="20"/>
          <w:szCs w:val="20"/>
          <w:lang w:eastAsia="zh-CN"/>
        </w:rPr>
        <w:t>se izvaja v obdobju</w:t>
      </w:r>
      <w:r w:rsidR="00DE0C7F" w:rsidRPr="00B31B49">
        <w:rPr>
          <w:rFonts w:ascii="Arial" w:eastAsia="Calibri" w:hAnsi="Arial" w:cs="Arial"/>
          <w:color w:val="000000"/>
          <w:sz w:val="20"/>
          <w:szCs w:val="20"/>
          <w:lang w:eastAsia="zh-CN"/>
        </w:rPr>
        <w:t xml:space="preserve"> </w:t>
      </w:r>
      <w:r w:rsidRPr="00B31B49">
        <w:rPr>
          <w:rFonts w:ascii="Arial" w:eastAsia="Calibri" w:hAnsi="Arial" w:cs="Arial"/>
          <w:color w:val="000000"/>
          <w:sz w:val="20"/>
          <w:szCs w:val="20"/>
          <w:lang w:eastAsia="zh-CN"/>
        </w:rPr>
        <w:t>10</w:t>
      </w:r>
      <w:r w:rsidR="000A46E6">
        <w:rPr>
          <w:rFonts w:ascii="Arial" w:eastAsia="Calibri" w:hAnsi="Arial" w:cs="Arial"/>
          <w:color w:val="000000"/>
          <w:sz w:val="20"/>
          <w:szCs w:val="20"/>
          <w:lang w:eastAsia="zh-CN"/>
        </w:rPr>
        <w:t>.</w:t>
      </w:r>
      <w:r w:rsidR="009967C8">
        <w:rPr>
          <w:rFonts w:ascii="Arial" w:eastAsia="Calibri" w:hAnsi="Arial" w:cs="Arial"/>
          <w:color w:val="000000"/>
          <w:sz w:val="20"/>
          <w:szCs w:val="20"/>
          <w:lang w:eastAsia="zh-CN"/>
        </w:rPr>
        <w:t xml:space="preserve"> (dese</w:t>
      </w:r>
      <w:r w:rsidR="000A46E6">
        <w:rPr>
          <w:rFonts w:ascii="Arial" w:eastAsia="Calibri" w:hAnsi="Arial" w:cs="Arial"/>
          <w:color w:val="000000"/>
          <w:sz w:val="20"/>
          <w:szCs w:val="20"/>
          <w:lang w:eastAsia="zh-CN"/>
        </w:rPr>
        <w:t>tih</w:t>
      </w:r>
      <w:r w:rsidRPr="00B31B49">
        <w:rPr>
          <w:rFonts w:ascii="Arial" w:eastAsia="Calibri" w:hAnsi="Arial" w:cs="Arial"/>
          <w:color w:val="000000"/>
          <w:sz w:val="20"/>
          <w:szCs w:val="20"/>
          <w:lang w:eastAsia="zh-CN"/>
        </w:rPr>
        <w:t>) let</w:t>
      </w:r>
      <w:r w:rsidR="009967C8">
        <w:rPr>
          <w:rFonts w:ascii="Arial" w:eastAsia="Calibri" w:hAnsi="Arial" w:cs="Arial"/>
          <w:color w:val="000000"/>
          <w:sz w:val="20"/>
          <w:szCs w:val="20"/>
          <w:lang w:eastAsia="zh-CN"/>
        </w:rPr>
        <w:t xml:space="preserve"> od tega dneva.</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rPr>
      </w:pPr>
    </w:p>
    <w:p w:rsidR="00DE0C7F" w:rsidRPr="00B31B49" w:rsidRDefault="00DE0C7F" w:rsidP="003E719E">
      <w:pPr>
        <w:numPr>
          <w:ilvl w:val="0"/>
          <w:numId w:val="22"/>
        </w:numPr>
        <w:rPr>
          <w:rFonts w:ascii="Arial" w:hAnsi="Arial" w:cs="Arial"/>
          <w:b/>
          <w:sz w:val="20"/>
          <w:szCs w:val="20"/>
          <w:lang w:eastAsia="zh-CN"/>
        </w:rPr>
      </w:pPr>
      <w:r w:rsidRPr="00B31B49">
        <w:rPr>
          <w:rFonts w:ascii="Arial" w:hAnsi="Arial" w:cs="Arial"/>
          <w:b/>
          <w:sz w:val="20"/>
          <w:szCs w:val="20"/>
          <w:lang w:eastAsia="zh-CN"/>
        </w:rPr>
        <w:t>POGODBENA KAZEN</w:t>
      </w:r>
    </w:p>
    <w:p w:rsidR="00DE0C7F" w:rsidRPr="00B31B49" w:rsidRDefault="00DE0C7F" w:rsidP="00DE0C7F">
      <w:pPr>
        <w:rPr>
          <w:rFonts w:ascii="Arial" w:hAnsi="Arial" w:cs="Arial"/>
          <w:sz w:val="20"/>
          <w:szCs w:val="20"/>
          <w:lang w:eastAsia="zh-CN"/>
        </w:rPr>
      </w:pPr>
    </w:p>
    <w:p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Uveljavljanje pogodbene kazni</w:t>
      </w:r>
    </w:p>
    <w:p w:rsidR="00DE0C7F" w:rsidRPr="00B31B49" w:rsidRDefault="00DE0C7F" w:rsidP="00DE0C7F">
      <w:pPr>
        <w:rPr>
          <w:rFonts w:ascii="Arial" w:hAnsi="Arial" w:cs="Arial"/>
          <w:b/>
          <w:sz w:val="20"/>
          <w:szCs w:val="20"/>
          <w:lang w:eastAsia="zh-CN"/>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Če izvajalec po svoji krivdi, obveznosti po tej pogodbi, ne opravi v dogovorjenem roku ali sporazumno podaljšanem roku, je dolžan plačati kazen v višini </w:t>
      </w:r>
      <w:r w:rsidRPr="00B31B49">
        <w:rPr>
          <w:rFonts w:ascii="Arial" w:eastAsiaTheme="minorHAnsi" w:hAnsi="Arial" w:cs="Arial"/>
          <w:sz w:val="20"/>
          <w:szCs w:val="20"/>
          <w:lang w:eastAsia="zh-CN"/>
        </w:rPr>
        <w:t xml:space="preserve">2‰ od skupne pogodbene vrednosti za vsak zamujeni koledarski dan, a največ 10% pogodbene vrednosti z DDV. </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eastAsiaTheme="minorHAnsi" w:hAnsi="Arial" w:cs="Arial"/>
          <w:sz w:val="20"/>
          <w:szCs w:val="20"/>
          <w:lang w:eastAsia="zh-CN"/>
        </w:rPr>
      </w:pPr>
      <w:r w:rsidRPr="00B31B49">
        <w:rPr>
          <w:rFonts w:ascii="Arial" w:eastAsiaTheme="minorHAnsi" w:hAnsi="Arial" w:cs="Arial"/>
          <w:sz w:val="20"/>
          <w:szCs w:val="20"/>
          <w:lang w:eastAsia="zh-CN"/>
        </w:rPr>
        <w:t>Za uveljavljanje pogodbene kazni naročnik izvajalcu izstavi račun, ki ga je izvajalec dolžan poravnati v 8 (osmih) dneh od izstavitve računa. Izvajalec se zaveže poravnati vse stroške, nastale naročniku, do katerih bi prišlo zaradi neupravičeno prekoračenega pogodbenega roka.</w:t>
      </w:r>
    </w:p>
    <w:p w:rsidR="00DE0C7F" w:rsidRPr="00B31B49" w:rsidRDefault="00DE0C7F" w:rsidP="00DE0C7F">
      <w:pPr>
        <w:jc w:val="both"/>
        <w:rPr>
          <w:rFonts w:ascii="Arial" w:hAnsi="Arial" w:cs="Arial"/>
          <w:sz w:val="20"/>
          <w:szCs w:val="20"/>
          <w:lang w:eastAsia="zh-CN"/>
        </w:rPr>
      </w:pPr>
    </w:p>
    <w:p w:rsidR="00DE0C7F" w:rsidRPr="00B31B49" w:rsidRDefault="00DE0C7F" w:rsidP="00DE0C7F">
      <w:pPr>
        <w:jc w:val="both"/>
        <w:rPr>
          <w:rFonts w:ascii="Arial" w:hAnsi="Arial" w:cs="Arial"/>
          <w:sz w:val="20"/>
          <w:szCs w:val="20"/>
          <w:lang w:eastAsia="zh-CN" w:bidi="sl-SI"/>
        </w:rPr>
      </w:pPr>
      <w:r w:rsidRPr="00B31B49">
        <w:rPr>
          <w:rFonts w:ascii="Arial" w:hAnsi="Arial" w:cs="Arial"/>
          <w:sz w:val="20"/>
          <w:szCs w:val="20"/>
          <w:lang w:eastAsia="zh-CN"/>
        </w:rPr>
        <w:t xml:space="preserve">Pogodbeni stranki soglašata, da pravica do uveljavljanja pogodbene kazni </w:t>
      </w:r>
      <w:r w:rsidRPr="00B31B49">
        <w:rPr>
          <w:rFonts w:ascii="Arial" w:hAnsi="Arial" w:cs="Arial"/>
          <w:sz w:val="20"/>
          <w:szCs w:val="20"/>
          <w:lang w:eastAsia="zh-CN" w:bidi="sl-SI"/>
        </w:rPr>
        <w:t xml:space="preserve">ni pogojena z nastankom škode naročniku. Povračilo tako nastale škode bo naročnik uveljavljal po splošnih načelih odškodninske odgovornosti, neodvisno od uveljavljanja pogodbene kazni. </w:t>
      </w:r>
    </w:p>
    <w:p w:rsidR="00DE0C7F" w:rsidRPr="00B31B49" w:rsidRDefault="00DE0C7F" w:rsidP="00DE0C7F">
      <w:pPr>
        <w:jc w:val="both"/>
        <w:rPr>
          <w:rFonts w:ascii="Arial" w:hAnsi="Arial" w:cs="Arial"/>
          <w:sz w:val="20"/>
          <w:szCs w:val="20"/>
          <w:lang w:eastAsia="zh-CN" w:bidi="sl-SI"/>
        </w:rPr>
      </w:pPr>
    </w:p>
    <w:p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Če škoda, ki jo je utrpel naročnik zaradi zamude z izpolnitvijo pogodbenih obveznosti na strani izvajalca, presega znesek pogodbene kazni, lahko zahteva naročnik poleg pogodbene kazni tudi razliko med nastalo škodo in pogodbeno kaznijo.</w:t>
      </w:r>
    </w:p>
    <w:p w:rsidR="00BD7BA5" w:rsidRPr="00B31B49" w:rsidRDefault="00BD7BA5" w:rsidP="00DE0C7F">
      <w:pPr>
        <w:jc w:val="both"/>
        <w:rPr>
          <w:rFonts w:ascii="Arial" w:hAnsi="Arial" w:cs="Arial"/>
          <w:sz w:val="20"/>
          <w:szCs w:val="20"/>
          <w:lang w:eastAsia="zh-CN" w:bidi="sl-SI"/>
        </w:rPr>
      </w:pPr>
    </w:p>
    <w:p w:rsidR="00DE0C7F" w:rsidRPr="00B31B49" w:rsidRDefault="00DE0C7F" w:rsidP="00DE0C7F">
      <w:pPr>
        <w:jc w:val="both"/>
        <w:rPr>
          <w:rFonts w:ascii="Arial" w:hAnsi="Arial" w:cs="Arial"/>
          <w:sz w:val="20"/>
          <w:szCs w:val="20"/>
          <w:lang w:eastAsia="zh-CN" w:bidi="sl-SI"/>
        </w:rPr>
      </w:pPr>
      <w:r w:rsidRPr="00B31B49">
        <w:rPr>
          <w:rFonts w:ascii="Arial" w:hAnsi="Arial" w:cs="Arial"/>
          <w:sz w:val="20"/>
          <w:szCs w:val="20"/>
          <w:lang w:eastAsia="zh-CN" w:bidi="sl-SI"/>
        </w:rPr>
        <w:t xml:space="preserve">Pogodbeni stranki izrecno soglašata, da </w:t>
      </w:r>
      <w:proofErr w:type="spellStart"/>
      <w:r w:rsidRPr="00B31B49">
        <w:rPr>
          <w:rFonts w:ascii="Arial" w:hAnsi="Arial" w:cs="Arial"/>
          <w:sz w:val="20"/>
          <w:szCs w:val="20"/>
          <w:lang w:eastAsia="zh-CN" w:bidi="sl-SI"/>
        </w:rPr>
        <w:t>poračunavanje</w:t>
      </w:r>
      <w:proofErr w:type="spellEnd"/>
      <w:r w:rsidRPr="00B31B49">
        <w:rPr>
          <w:rFonts w:ascii="Arial" w:hAnsi="Arial" w:cs="Arial"/>
          <w:sz w:val="20"/>
          <w:szCs w:val="20"/>
          <w:lang w:eastAsia="zh-CN" w:bidi="sl-SI"/>
        </w:rPr>
        <w:t xml:space="preserve"> in pobotanje med prejeto najemnino in stroški upravljanja ni dopustno. </w:t>
      </w:r>
    </w:p>
    <w:p w:rsidR="00DE0C7F" w:rsidRPr="00B31B49" w:rsidRDefault="00DE0C7F" w:rsidP="00DE0C7F">
      <w:pPr>
        <w:jc w:val="both"/>
        <w:rPr>
          <w:rFonts w:ascii="Arial" w:hAnsi="Arial" w:cs="Arial"/>
          <w:sz w:val="20"/>
          <w:szCs w:val="20"/>
          <w:lang w:eastAsia="zh-CN" w:bidi="sl-SI"/>
        </w:rPr>
      </w:pPr>
    </w:p>
    <w:p w:rsidR="00DE0C7F" w:rsidRPr="00B31B49" w:rsidRDefault="00DE0C7F" w:rsidP="00DE0C7F">
      <w:pPr>
        <w:jc w:val="both"/>
        <w:rPr>
          <w:rFonts w:ascii="Arial" w:hAnsi="Arial" w:cs="Arial"/>
          <w:sz w:val="20"/>
          <w:szCs w:val="20"/>
          <w:lang w:eastAsia="zh-CN" w:bidi="sl-SI"/>
        </w:rPr>
      </w:pPr>
    </w:p>
    <w:p w:rsidR="00DE0C7F" w:rsidRPr="00B31B49" w:rsidRDefault="00DE0C7F" w:rsidP="003E719E">
      <w:pPr>
        <w:pStyle w:val="Odstavekseznama"/>
        <w:numPr>
          <w:ilvl w:val="0"/>
          <w:numId w:val="22"/>
        </w:num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FINANČNA ZAVAROVANJA</w:t>
      </w:r>
    </w:p>
    <w:p w:rsidR="00DE0C7F" w:rsidRPr="00B31B49" w:rsidRDefault="00DE0C7F" w:rsidP="00DE0C7F">
      <w:pPr>
        <w:jc w:val="both"/>
        <w:rPr>
          <w:rFonts w:ascii="Arial" w:eastAsia="Calibri" w:hAnsi="Arial" w:cs="Arial"/>
          <w:color w:val="000000"/>
          <w:sz w:val="20"/>
          <w:szCs w:val="20"/>
          <w:lang w:eastAsia="zh-CN"/>
        </w:rPr>
      </w:pPr>
    </w:p>
    <w:p w:rsidR="00DE0C7F" w:rsidRPr="00B31B49" w:rsidRDefault="00DE0C7F" w:rsidP="003E719E">
      <w:pPr>
        <w:pStyle w:val="Odstavekseznama"/>
        <w:numPr>
          <w:ilvl w:val="0"/>
          <w:numId w:val="23"/>
        </w:numPr>
        <w:jc w:val="both"/>
        <w:rPr>
          <w:rFonts w:ascii="Arial" w:eastAsia="Calibri" w:hAnsi="Arial" w:cs="Arial"/>
          <w:b/>
          <w:color w:val="000000"/>
          <w:sz w:val="20"/>
          <w:szCs w:val="20"/>
          <w:lang w:eastAsia="zh-CN"/>
        </w:rPr>
      </w:pPr>
      <w:r w:rsidRPr="00B31B49">
        <w:rPr>
          <w:rFonts w:ascii="Arial" w:eastAsia="Calibri" w:hAnsi="Arial" w:cs="Arial"/>
          <w:b/>
          <w:color w:val="000000"/>
          <w:sz w:val="20"/>
          <w:szCs w:val="20"/>
          <w:lang w:eastAsia="zh-CN"/>
        </w:rPr>
        <w:t>člen</w:t>
      </w:r>
    </w:p>
    <w:p w:rsidR="00DE0C7F" w:rsidRPr="00B31B49" w:rsidRDefault="00DE0C7F" w:rsidP="00DE0C7F">
      <w:p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Oblika in namen finančnih zavarovanj</w:t>
      </w:r>
    </w:p>
    <w:p w:rsidR="00DE0C7F" w:rsidRPr="00B31B49" w:rsidRDefault="00DE0C7F" w:rsidP="00DE0C7F">
      <w:pPr>
        <w:rPr>
          <w:rFonts w:ascii="Arial" w:eastAsia="Calibri" w:hAnsi="Arial" w:cs="Arial"/>
          <w:b/>
          <w:bCs/>
          <w:color w:val="000000"/>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Finančna zavarovanja morajo biti izdana v obliki bančne garancije ali enakovrednega kavcijskega zavarovanja zavarovalnice. </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lastRenderedPageBreak/>
        <w:t>Vse zahteve, ki se nanašajo na bančno garancijo, enakovredno veljajo tudi za kavcijsko zavarovanje zavarovalnice.</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Namen finančnega zavarovanja za dobro izvedbo pogodbenih obveznosti je pokritje vse škode, ki je naročniku nastala zaradi kršitve pogodbenih obveznosti s strani izvajalca. </w:t>
      </w:r>
    </w:p>
    <w:p w:rsidR="00DE0C7F" w:rsidRPr="00B31B49" w:rsidRDefault="00DE0C7F" w:rsidP="00DE0C7F">
      <w:pPr>
        <w:jc w:val="both"/>
        <w:rPr>
          <w:rFonts w:ascii="Arial" w:eastAsia="Calibri" w:hAnsi="Arial" w:cs="Arial"/>
          <w:color w:val="000000"/>
          <w:sz w:val="20"/>
          <w:szCs w:val="20"/>
          <w:lang w:eastAsia="zh-CN"/>
        </w:rPr>
      </w:pPr>
    </w:p>
    <w:p w:rsidR="00DE0C7F" w:rsidRPr="00B31B49" w:rsidRDefault="00DE0C7F" w:rsidP="003E719E">
      <w:pPr>
        <w:pStyle w:val="Odstavekseznama"/>
        <w:numPr>
          <w:ilvl w:val="0"/>
          <w:numId w:val="23"/>
        </w:numPr>
        <w:jc w:val="both"/>
        <w:rPr>
          <w:rFonts w:ascii="Arial" w:eastAsia="Calibri" w:hAnsi="Arial" w:cs="Arial"/>
          <w:b/>
          <w:color w:val="000000"/>
          <w:sz w:val="20"/>
          <w:szCs w:val="20"/>
          <w:lang w:eastAsia="zh-CN"/>
        </w:rPr>
      </w:pPr>
      <w:r w:rsidRPr="00B31B49">
        <w:rPr>
          <w:rFonts w:ascii="Arial" w:eastAsia="Calibri" w:hAnsi="Arial" w:cs="Arial"/>
          <w:b/>
          <w:color w:val="000000"/>
          <w:sz w:val="20"/>
          <w:szCs w:val="20"/>
          <w:lang w:eastAsia="zh-CN"/>
        </w:rPr>
        <w:t>člen</w:t>
      </w:r>
    </w:p>
    <w:p w:rsidR="00DE0C7F" w:rsidRPr="00B31B49" w:rsidRDefault="00DE0C7F" w:rsidP="00DE0C7F">
      <w:p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Finančno zavarovanje za dobro izvedbo pogodbenih obveznosti</w:t>
      </w:r>
    </w:p>
    <w:p w:rsidR="00DE0C7F" w:rsidRPr="00B31B49" w:rsidRDefault="00DE0C7F" w:rsidP="00DE0C7F">
      <w:pPr>
        <w:contextualSpacing/>
        <w:jc w:val="both"/>
        <w:rPr>
          <w:rFonts w:ascii="Arial" w:eastAsia="Calibri" w:hAnsi="Arial" w:cs="Arial"/>
          <w:sz w:val="20"/>
          <w:szCs w:val="20"/>
          <w:highlight w:val="darkYellow"/>
        </w:rPr>
      </w:pPr>
    </w:p>
    <w:p w:rsidR="00BD7BA5" w:rsidRPr="00B31B49" w:rsidRDefault="00BD7BA5" w:rsidP="00BD7BA5">
      <w:pPr>
        <w:jc w:val="both"/>
        <w:rPr>
          <w:rFonts w:ascii="Arial" w:hAnsi="Arial" w:cs="Arial"/>
          <w:sz w:val="20"/>
          <w:szCs w:val="20"/>
        </w:rPr>
      </w:pPr>
      <w:r w:rsidRPr="00B31B49">
        <w:rPr>
          <w:rFonts w:ascii="Arial" w:hAnsi="Arial" w:cs="Arial"/>
          <w:sz w:val="20"/>
          <w:szCs w:val="20"/>
        </w:rPr>
        <w:t xml:space="preserve">Izbrani ponudnik bo moral naročniku v roku petih (5) dni po podpisu pogodbe predložiti izpolnjeno, žigosano, podpisano in </w:t>
      </w:r>
      <w:r w:rsidRPr="00B31B49">
        <w:rPr>
          <w:rFonts w:ascii="Arial" w:hAnsi="Arial" w:cs="Arial"/>
          <w:sz w:val="20"/>
          <w:szCs w:val="20"/>
          <w:u w:val="single"/>
        </w:rPr>
        <w:t xml:space="preserve">overjeno </w:t>
      </w:r>
      <w:proofErr w:type="spellStart"/>
      <w:r w:rsidRPr="00B31B49">
        <w:rPr>
          <w:rFonts w:ascii="Arial" w:hAnsi="Arial" w:cs="Arial"/>
          <w:sz w:val="20"/>
          <w:szCs w:val="20"/>
          <w:u w:val="single"/>
        </w:rPr>
        <w:t>izvršnico</w:t>
      </w:r>
      <w:proofErr w:type="spellEnd"/>
      <w:r w:rsidRPr="00B31B49">
        <w:rPr>
          <w:rFonts w:ascii="Arial" w:hAnsi="Arial" w:cs="Arial"/>
          <w:sz w:val="20"/>
          <w:szCs w:val="20"/>
        </w:rPr>
        <w:t xml:space="preserve"> ali </w:t>
      </w:r>
      <w:r w:rsidRPr="00B31B49">
        <w:rPr>
          <w:rFonts w:ascii="Arial" w:hAnsi="Arial" w:cs="Arial"/>
          <w:sz w:val="20"/>
          <w:szCs w:val="20"/>
          <w:u w:val="single"/>
        </w:rPr>
        <w:t>bančno garancijo</w:t>
      </w:r>
      <w:r w:rsidRPr="00B31B49">
        <w:rPr>
          <w:rFonts w:ascii="Arial" w:hAnsi="Arial" w:cs="Arial"/>
          <w:sz w:val="20"/>
          <w:szCs w:val="20"/>
        </w:rPr>
        <w:t xml:space="preserve"> za zavarovanje dobre izvedbe pogodbenih obveznosti</w:t>
      </w:r>
      <w:r w:rsidRPr="00B31B49">
        <w:rPr>
          <w:rFonts w:ascii="Arial" w:hAnsi="Arial" w:cs="Arial"/>
          <w:color w:val="FF0000"/>
          <w:sz w:val="20"/>
          <w:szCs w:val="20"/>
        </w:rPr>
        <w:t xml:space="preserve"> </w:t>
      </w:r>
      <w:r w:rsidRPr="00B31B49">
        <w:rPr>
          <w:rFonts w:ascii="Arial" w:hAnsi="Arial" w:cs="Arial"/>
          <w:color w:val="000000" w:themeColor="text1"/>
          <w:sz w:val="20"/>
          <w:szCs w:val="20"/>
        </w:rPr>
        <w:t xml:space="preserve">v višini petih odstotkov (5 %) pogodbene vrednosti za obdobje 12 mesecev z DDV z dobo veljavnosti </w:t>
      </w:r>
      <w:r w:rsidRPr="00B31B49">
        <w:rPr>
          <w:rFonts w:ascii="Arial" w:hAnsi="Arial" w:cs="Arial"/>
          <w:sz w:val="20"/>
          <w:szCs w:val="20"/>
        </w:rPr>
        <w:t>šestdeset (60) dni daljšo od končnega roka dobav (2 leti + 60 dni)</w:t>
      </w:r>
      <w:r w:rsidRPr="00B31B49">
        <w:rPr>
          <w:rFonts w:ascii="Arial" w:hAnsi="Arial" w:cs="Arial"/>
          <w:color w:val="000000" w:themeColor="text1"/>
          <w:sz w:val="20"/>
          <w:szCs w:val="20"/>
        </w:rPr>
        <w:t>.</w:t>
      </w:r>
    </w:p>
    <w:p w:rsidR="00BD7BA5" w:rsidRPr="00B31B49" w:rsidRDefault="00BD7BA5" w:rsidP="00BD7BA5">
      <w:pPr>
        <w:ind w:left="709"/>
        <w:jc w:val="both"/>
        <w:rPr>
          <w:rFonts w:ascii="Arial" w:hAnsi="Arial" w:cs="Arial"/>
          <w:sz w:val="20"/>
          <w:szCs w:val="20"/>
        </w:rPr>
      </w:pPr>
    </w:p>
    <w:p w:rsidR="00BD7BA5" w:rsidRPr="00B31B49" w:rsidRDefault="00BD7BA5" w:rsidP="00BD7BA5">
      <w:pPr>
        <w:jc w:val="both"/>
        <w:rPr>
          <w:rFonts w:ascii="Arial" w:hAnsi="Arial" w:cs="Arial"/>
          <w:sz w:val="20"/>
          <w:szCs w:val="20"/>
        </w:rPr>
      </w:pPr>
      <w:r w:rsidRPr="00B31B49">
        <w:rPr>
          <w:rFonts w:ascii="Arial" w:hAnsi="Arial" w:cs="Arial"/>
          <w:sz w:val="20"/>
          <w:szCs w:val="20"/>
        </w:rPr>
        <w:t xml:space="preserve">V kolikor finančnega zavarovanja za dobro izvedbo pogodbenih obveznosti ne predloži, se šteje, da k podpisu pogodbe ne bo pristopil in da pogodba ni bila nikoli sklenjena.  </w:t>
      </w:r>
    </w:p>
    <w:p w:rsidR="00BD7BA5" w:rsidRPr="00B31B49" w:rsidRDefault="00BD7BA5" w:rsidP="00BD7BA5">
      <w:pPr>
        <w:ind w:left="709"/>
        <w:jc w:val="both"/>
        <w:rPr>
          <w:rFonts w:ascii="Arial" w:eastAsia="Lucida Sans Unicode" w:hAnsi="Arial" w:cs="Arial"/>
          <w:sz w:val="20"/>
          <w:szCs w:val="20"/>
          <w:lang w:eastAsia="ar-SA"/>
        </w:rPr>
      </w:pPr>
    </w:p>
    <w:p w:rsidR="00BD7BA5" w:rsidRPr="00B31B49" w:rsidRDefault="00BD7BA5" w:rsidP="00BD7BA5">
      <w:pPr>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Naročnik ima pravico unovčiti </w:t>
      </w:r>
      <w:r w:rsidRPr="00B31B49">
        <w:rPr>
          <w:rFonts w:ascii="Arial" w:hAnsi="Arial" w:cs="Arial"/>
          <w:sz w:val="20"/>
          <w:szCs w:val="20"/>
        </w:rPr>
        <w:t>finančno zavarovanje za zavarovanje dobre izvedbe pogodbenih obveznosti. V</w:t>
      </w:r>
      <w:r w:rsidRPr="00B31B49">
        <w:rPr>
          <w:rFonts w:ascii="Arial" w:eastAsia="Lucida Sans Unicode" w:hAnsi="Arial" w:cs="Arial"/>
          <w:sz w:val="20"/>
          <w:szCs w:val="20"/>
          <w:lang w:eastAsia="ar-SA"/>
        </w:rPr>
        <w:t xml:space="preserve"> primeru neizpolnitve pogodbenih obveznosti izbranega ponudnika.  </w:t>
      </w:r>
    </w:p>
    <w:p w:rsidR="00BD7BA5" w:rsidRPr="00B31B49" w:rsidRDefault="00BD7BA5" w:rsidP="00BD7BA5">
      <w:pPr>
        <w:ind w:left="709"/>
        <w:jc w:val="both"/>
        <w:rPr>
          <w:rFonts w:ascii="Arial" w:eastAsia="Lucida Sans Unicode" w:hAnsi="Arial" w:cs="Arial"/>
          <w:sz w:val="20"/>
          <w:szCs w:val="20"/>
          <w:lang w:eastAsia="ar-SA"/>
        </w:rPr>
      </w:pPr>
    </w:p>
    <w:p w:rsidR="00BD7BA5" w:rsidRPr="00B31B49" w:rsidRDefault="00BD7BA5" w:rsidP="00BD7BA5">
      <w:pPr>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Unovčenje finančnega zavarovanja ponudnika ne odvezuje obveznosti do izpolnitve pogodbenih obveznosti. V primeru unovčenja je dolžan priskrbeti nadomestno v skladu z določili razpisne dokumentacije.  </w:t>
      </w:r>
    </w:p>
    <w:p w:rsidR="00BD7BA5" w:rsidRPr="00B31B49" w:rsidRDefault="00BD7BA5" w:rsidP="00BD7BA5">
      <w:pPr>
        <w:widowControl w:val="0"/>
        <w:suppressAutoHyphens/>
        <w:autoSpaceDE w:val="0"/>
        <w:snapToGrid w:val="0"/>
        <w:ind w:left="709"/>
        <w:jc w:val="both"/>
        <w:rPr>
          <w:rFonts w:ascii="Arial" w:eastAsia="Lucida Sans Unicode" w:hAnsi="Arial" w:cs="Arial"/>
          <w:sz w:val="20"/>
          <w:szCs w:val="20"/>
          <w:lang w:eastAsia="ar-SA"/>
        </w:rPr>
      </w:pPr>
    </w:p>
    <w:p w:rsidR="00BD7BA5" w:rsidRDefault="00BD7BA5" w:rsidP="00BD7BA5">
      <w:pPr>
        <w:autoSpaceDE w:val="0"/>
        <w:autoSpaceDN w:val="0"/>
        <w:adjustRightInd w:val="0"/>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B31B49">
        <w:rPr>
          <w:rFonts w:ascii="Arial" w:eastAsia="Lucida Sans Unicode" w:hAnsi="Arial" w:cs="Arial"/>
          <w:sz w:val="20"/>
          <w:szCs w:val="20"/>
          <w:lang w:eastAsia="ar-SA"/>
        </w:rPr>
        <w:t>izvršnice</w:t>
      </w:r>
      <w:proofErr w:type="spellEnd"/>
      <w:r w:rsidRPr="00B31B49">
        <w:rPr>
          <w:rFonts w:ascii="Arial" w:eastAsia="Lucida Sans Unicode" w:hAnsi="Arial" w:cs="Arial"/>
          <w:sz w:val="20"/>
          <w:szCs w:val="20"/>
          <w:lang w:eastAsia="ar-SA"/>
        </w:rPr>
        <w:t xml:space="preserve"> oz. bančne garancije za dobro izvedbo pogodbenih obveznosti pod istimi pogoji. V primeru, da se le te ne zagotovi, lahko naročnik unovči obstoječo </w:t>
      </w:r>
      <w:proofErr w:type="spellStart"/>
      <w:r w:rsidRPr="00B31B49">
        <w:rPr>
          <w:rFonts w:ascii="Arial" w:eastAsia="Lucida Sans Unicode" w:hAnsi="Arial" w:cs="Arial"/>
          <w:sz w:val="20"/>
          <w:szCs w:val="20"/>
          <w:lang w:eastAsia="ar-SA"/>
        </w:rPr>
        <w:t>izvršnico</w:t>
      </w:r>
      <w:proofErr w:type="spellEnd"/>
      <w:r w:rsidRPr="00B31B49">
        <w:rPr>
          <w:rFonts w:ascii="Arial" w:eastAsia="Lucida Sans Unicode" w:hAnsi="Arial" w:cs="Arial"/>
          <w:sz w:val="20"/>
          <w:szCs w:val="20"/>
          <w:lang w:eastAsia="ar-SA"/>
        </w:rPr>
        <w:t xml:space="preserve"> oz. bančno garancijo za dobro izvedbo pogodbenih obveznosti.</w:t>
      </w:r>
    </w:p>
    <w:p w:rsidR="003D729A" w:rsidRPr="00B31B49" w:rsidRDefault="003D729A" w:rsidP="00BD7BA5">
      <w:pPr>
        <w:autoSpaceDE w:val="0"/>
        <w:autoSpaceDN w:val="0"/>
        <w:adjustRightInd w:val="0"/>
        <w:jc w:val="both"/>
        <w:rPr>
          <w:rFonts w:ascii="Arial" w:eastAsia="Lucida Sans Unicode" w:hAnsi="Arial" w:cs="Arial"/>
          <w:sz w:val="20"/>
          <w:szCs w:val="20"/>
          <w:lang w:eastAsia="ar-SA"/>
        </w:rPr>
      </w:pP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ODSTOP POGODBE</w:t>
      </w:r>
    </w:p>
    <w:p w:rsidR="00DE0C7F" w:rsidRPr="00B31B49" w:rsidRDefault="00DE0C7F" w:rsidP="00DE0C7F">
      <w:pPr>
        <w:rPr>
          <w:rFonts w:ascii="Arial" w:hAnsi="Arial" w:cs="Arial"/>
          <w:b/>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Prepoved odstopa pogodbe</w:t>
      </w:r>
    </w:p>
    <w:p w:rsidR="00DE0C7F" w:rsidRPr="00B31B49" w:rsidRDefault="00DE0C7F" w:rsidP="00DE0C7F">
      <w:pPr>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VIŠJA SILA</w:t>
      </w:r>
    </w:p>
    <w:p w:rsidR="00DE0C7F" w:rsidRPr="00B31B49" w:rsidRDefault="00DE0C7F" w:rsidP="00DE0C7F">
      <w:pPr>
        <w:rPr>
          <w:rFonts w:ascii="Arial" w:hAnsi="Arial" w:cs="Arial"/>
          <w:b/>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Višja sila</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sz w:val="20"/>
          <w:szCs w:val="20"/>
          <w:lang w:eastAsia="zh-CN"/>
        </w:rPr>
        <w:t>V primeru, da pride izvajalec v zamudo zaradi višje sile, ki onemogoči izvajanje storitev v dogovorjenih rokih, je dolžan naročnika takoj obvestiti, da so nastali razlogi višje sile, z izvajanjem pogodbenih storitev pa nadaljevati takoj, ko ti razlogi prenehajo.</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Pod višjo silo se razumejo vsi nepredvideni in nepričakovani dogodki, ki nastopijo neodvisno od volje strank in ki jih stranki nista mogli predvideti ob sklepanju pogodbe ter kakorkoli vplivajo na izvedbo pogodbenih obveznosti.</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Nobena od strank ni odgovorna za neizpolnitev katerekoli izmed svojih obveznosti iz razlogov, ki so izven njenega nadzora.</w:t>
      </w:r>
      <w:r w:rsidRPr="00B31B49">
        <w:rPr>
          <w:rFonts w:ascii="Arial" w:hAnsi="Arial" w:cs="Arial"/>
          <w:sz w:val="20"/>
          <w:szCs w:val="20"/>
          <w:lang w:eastAsia="zh-CN"/>
        </w:rPr>
        <w:t xml:space="preserve"> V primeru nespoštovanja pogodbenih rokov, do katerih ne pride zaradi višje sile, je naročnik upravičen zahtevati povrnitev dejanske škode ali odstopiti od pogodbe.</w:t>
      </w:r>
    </w:p>
    <w:p w:rsidR="00DE0C7F" w:rsidRPr="00B31B49" w:rsidRDefault="00DE0C7F" w:rsidP="00DE0C7F">
      <w:pPr>
        <w:jc w:val="both"/>
        <w:rPr>
          <w:rFonts w:ascii="Arial" w:hAnsi="Arial" w:cs="Arial"/>
          <w:bCs/>
          <w:sz w:val="20"/>
          <w:szCs w:val="20"/>
          <w:lang w:eastAsia="zh-CN"/>
        </w:rPr>
      </w:pPr>
    </w:p>
    <w:p w:rsidR="00DE0C7F" w:rsidRDefault="00DE0C7F" w:rsidP="00DE0C7F">
      <w:pPr>
        <w:jc w:val="both"/>
        <w:rPr>
          <w:rFonts w:ascii="Arial" w:hAnsi="Arial" w:cs="Arial"/>
          <w:bCs/>
          <w:sz w:val="20"/>
          <w:szCs w:val="20"/>
          <w:lang w:eastAsia="zh-CN"/>
        </w:rPr>
      </w:pPr>
    </w:p>
    <w:p w:rsidR="003D729A" w:rsidRDefault="003D729A" w:rsidP="00DE0C7F">
      <w:pPr>
        <w:jc w:val="both"/>
        <w:rPr>
          <w:rFonts w:ascii="Arial" w:hAnsi="Arial" w:cs="Arial"/>
          <w:bCs/>
          <w:sz w:val="20"/>
          <w:szCs w:val="20"/>
          <w:lang w:eastAsia="zh-CN"/>
        </w:rPr>
      </w:pPr>
    </w:p>
    <w:p w:rsidR="003D729A" w:rsidRDefault="003D729A" w:rsidP="00DE0C7F">
      <w:pPr>
        <w:jc w:val="both"/>
        <w:rPr>
          <w:rFonts w:ascii="Arial" w:hAnsi="Arial" w:cs="Arial"/>
          <w:bCs/>
          <w:sz w:val="20"/>
          <w:szCs w:val="20"/>
          <w:lang w:eastAsia="zh-CN"/>
        </w:rPr>
      </w:pPr>
    </w:p>
    <w:p w:rsidR="003D729A" w:rsidRPr="00B31B49" w:rsidRDefault="003D729A" w:rsidP="00DE0C7F">
      <w:pPr>
        <w:jc w:val="both"/>
        <w:rPr>
          <w:rFonts w:ascii="Arial" w:hAnsi="Arial" w:cs="Arial"/>
          <w:bCs/>
          <w:sz w:val="20"/>
          <w:szCs w:val="20"/>
          <w:lang w:eastAsia="zh-CN"/>
        </w:rPr>
      </w:pPr>
    </w:p>
    <w:p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PREDSTAVNIKI POGODBENIH STRANK IN KOMUNIKACIJA</w:t>
      </w:r>
    </w:p>
    <w:p w:rsidR="00DE0C7F" w:rsidRPr="00B31B49" w:rsidRDefault="00DE0C7F" w:rsidP="00DE0C7F">
      <w:pPr>
        <w:rPr>
          <w:rFonts w:ascii="Arial" w:hAnsi="Arial" w:cs="Arial"/>
          <w:b/>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Predstavniki pogodbenih strank</w:t>
      </w:r>
    </w:p>
    <w:p w:rsidR="00DE0C7F" w:rsidRPr="00B31B49" w:rsidRDefault="00DE0C7F" w:rsidP="00DE0C7F">
      <w:pPr>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val="pl-PL" w:eastAsia="zh-CN"/>
        </w:rPr>
      </w:pPr>
      <w:r w:rsidRPr="00B31B49">
        <w:rPr>
          <w:rFonts w:ascii="Arial" w:hAnsi="Arial" w:cs="Arial"/>
          <w:bCs/>
          <w:sz w:val="20"/>
          <w:szCs w:val="20"/>
          <w:lang w:val="pl-PL" w:eastAsia="zh-CN"/>
        </w:rPr>
        <w:t>Skrb</w:t>
      </w:r>
      <w:r w:rsidR="00760564" w:rsidRPr="00B31B49">
        <w:rPr>
          <w:rFonts w:ascii="Arial" w:hAnsi="Arial" w:cs="Arial"/>
          <w:bCs/>
          <w:sz w:val="20"/>
          <w:szCs w:val="20"/>
          <w:lang w:val="pl-PL" w:eastAsia="zh-CN"/>
        </w:rPr>
        <w:t xml:space="preserve">nik pogodbe na strani izvajalca, ki je zadolžena spremljanje pogodbe in za komunikacijo in koordinacijo v zvezi z izvedbo pogodbenih storitev s strani izvajalca </w:t>
      </w:r>
      <w:r w:rsidRPr="00B31B49">
        <w:rPr>
          <w:rFonts w:ascii="Arial" w:hAnsi="Arial" w:cs="Arial"/>
          <w:bCs/>
          <w:sz w:val="20"/>
          <w:szCs w:val="20"/>
          <w:lang w:val="pl-PL" w:eastAsia="zh-CN"/>
        </w:rPr>
        <w:t xml:space="preserve">je: </w:t>
      </w:r>
      <w:permStart w:id="258088304" w:edGrp="everyone"/>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permEnd w:id="258088304"/>
      <w:r w:rsidRPr="00B31B49">
        <w:rPr>
          <w:rFonts w:ascii="Arial" w:hAnsi="Arial" w:cs="Arial"/>
          <w:bCs/>
          <w:sz w:val="20"/>
          <w:szCs w:val="20"/>
          <w:lang w:val="pl-PL" w:eastAsia="zh-CN"/>
        </w:rPr>
        <w:t xml:space="preserve">, tel. št.: </w:t>
      </w:r>
      <w:permStart w:id="1505250637" w:edGrp="everyone"/>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permEnd w:id="1505250637"/>
      <w:r w:rsidRPr="00B31B49">
        <w:rPr>
          <w:rFonts w:ascii="Arial" w:hAnsi="Arial" w:cs="Arial"/>
          <w:bCs/>
          <w:sz w:val="20"/>
          <w:szCs w:val="20"/>
          <w:lang w:val="pl-PL" w:eastAsia="zh-CN"/>
        </w:rPr>
        <w:t xml:space="preserve">, e-naslov: </w:t>
      </w:r>
      <w:permStart w:id="591797840" w:edGrp="everyone"/>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permEnd w:id="591797840"/>
      <w:r w:rsidRPr="00B31B49">
        <w:rPr>
          <w:rFonts w:ascii="Arial" w:hAnsi="Arial" w:cs="Arial"/>
          <w:bCs/>
          <w:sz w:val="20"/>
          <w:szCs w:val="20"/>
          <w:lang w:val="pl-PL" w:eastAsia="zh-CN"/>
        </w:rPr>
        <w:t>.</w:t>
      </w:r>
    </w:p>
    <w:p w:rsidR="00BD7BA5" w:rsidRPr="00B31B49" w:rsidRDefault="00BD7BA5" w:rsidP="00DE0C7F">
      <w:pPr>
        <w:jc w:val="both"/>
        <w:rPr>
          <w:rFonts w:ascii="Arial" w:hAnsi="Arial" w:cs="Arial"/>
          <w:bCs/>
          <w:sz w:val="20"/>
          <w:szCs w:val="20"/>
          <w:lang w:val="pl-PL" w:eastAsia="zh-CN"/>
        </w:rPr>
      </w:pPr>
    </w:p>
    <w:p w:rsidR="00DE0C7F" w:rsidRPr="00B31B49" w:rsidRDefault="00DE0C7F" w:rsidP="00DE0C7F">
      <w:pPr>
        <w:jc w:val="both"/>
        <w:rPr>
          <w:rFonts w:ascii="Arial" w:hAnsi="Arial" w:cs="Arial"/>
          <w:bCs/>
          <w:sz w:val="20"/>
          <w:szCs w:val="20"/>
          <w:lang w:val="pl-PL" w:eastAsia="zh-CN"/>
        </w:rPr>
      </w:pPr>
      <w:r w:rsidRPr="00B31B49">
        <w:rPr>
          <w:rFonts w:ascii="Arial" w:hAnsi="Arial" w:cs="Arial"/>
          <w:bCs/>
          <w:sz w:val="20"/>
          <w:szCs w:val="20"/>
          <w:lang w:val="pl-PL" w:eastAsia="zh-CN"/>
        </w:rPr>
        <w:t xml:space="preserve">Skrbnik te pogodbe s strani naročnika, ki je zadolžen za spremljanje pogodbe, komunikacijo z izvajalcem, sprejem in kontrolo opravljenih storitev, računsko in vsebinsko kontrolo listin, ki so podlaga za izplačilo iz proračuna naročnika in pooblaščena, da zastopa naročnika v vseh vprašanjih, ki zadevajo izvrševanje ali razveljavitev pogodbe, je </w:t>
      </w:r>
      <w:r w:rsidR="00760564" w:rsidRPr="00B31B49">
        <w:rPr>
          <w:rFonts w:ascii="Arial" w:hAnsi="Arial" w:cs="Arial"/>
          <w:bCs/>
          <w:sz w:val="20"/>
          <w:szCs w:val="20"/>
          <w:lang w:val="pl-PL" w:eastAsia="zh-CN"/>
        </w:rPr>
        <w:t xml:space="preserve">Alenka Planinc, tel. št. 07 46 68 183, e-naslov: </w:t>
      </w:r>
      <w:hyperlink r:id="rId7" w:history="1">
        <w:r w:rsidR="00760564" w:rsidRPr="00B31B49">
          <w:rPr>
            <w:rStyle w:val="Hiperpovezava"/>
            <w:rFonts w:ascii="Arial" w:hAnsi="Arial" w:cs="Arial"/>
            <w:bCs/>
            <w:sz w:val="20"/>
            <w:szCs w:val="20"/>
            <w:lang w:val="pl-PL" w:eastAsia="zh-CN"/>
          </w:rPr>
          <w:t>alenka.planinc@sb-brezice.si</w:t>
        </w:r>
      </w:hyperlink>
      <w:r w:rsidR="00760564" w:rsidRPr="00B31B49">
        <w:rPr>
          <w:rFonts w:ascii="Arial" w:hAnsi="Arial" w:cs="Arial"/>
          <w:bCs/>
          <w:sz w:val="20"/>
          <w:szCs w:val="20"/>
          <w:lang w:val="pl-PL" w:eastAsia="zh-CN"/>
        </w:rPr>
        <w:t>.</w:t>
      </w:r>
    </w:p>
    <w:p w:rsidR="00DE0C7F" w:rsidRPr="00B31B49" w:rsidRDefault="00DE0C7F" w:rsidP="00DE0C7F">
      <w:pPr>
        <w:jc w:val="both"/>
        <w:rPr>
          <w:rFonts w:ascii="Arial" w:hAnsi="Arial" w:cs="Arial"/>
          <w:bCs/>
          <w:sz w:val="20"/>
          <w:szCs w:val="20"/>
          <w:lang w:val="pl-PL" w:eastAsia="zh-CN"/>
        </w:rPr>
      </w:pPr>
    </w:p>
    <w:p w:rsidR="00DE0C7F"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Pogodbeni stranki sta sporazumni, da zaradi spremembe predstavnika pogodbe ni potrebna sprememba te pogodbe. O spremembi predstavnika se drugo pogodbeno stranko pisno obvesti  v roku sedem (7) delovnih dni po zamenjavi.</w:t>
      </w:r>
    </w:p>
    <w:p w:rsidR="003D729A" w:rsidRPr="00B31B49" w:rsidRDefault="003D729A" w:rsidP="00DE0C7F">
      <w:pPr>
        <w:jc w:val="both"/>
        <w:rPr>
          <w:rFonts w:ascii="Arial" w:hAnsi="Arial" w:cs="Arial"/>
          <w:bCs/>
          <w:sz w:val="20"/>
          <w:szCs w:val="20"/>
          <w:lang w:eastAsia="zh-CN"/>
        </w:rPr>
      </w:pPr>
    </w:p>
    <w:p w:rsidR="00DE0C7F" w:rsidRPr="00B31B49" w:rsidRDefault="00DE0C7F" w:rsidP="00DE0C7F">
      <w:pPr>
        <w:jc w:val="both"/>
        <w:rPr>
          <w:rFonts w:ascii="Arial" w:eastAsia="SimSun" w:hAnsi="Arial" w:cs="Arial"/>
          <w:bCs/>
          <w:sz w:val="20"/>
          <w:szCs w:val="20"/>
          <w:lang w:eastAsia="zh-CN"/>
        </w:rPr>
      </w:pPr>
    </w:p>
    <w:p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ODSTOP OD POGODBE</w:t>
      </w:r>
    </w:p>
    <w:p w:rsidR="00DE0C7F" w:rsidRPr="00B31B49" w:rsidRDefault="00DE0C7F" w:rsidP="00DE0C7F">
      <w:pPr>
        <w:rPr>
          <w:rFonts w:ascii="Arial" w:hAnsi="Arial" w:cs="Arial"/>
          <w:b/>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Splošno o odstopu od pogodbe</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medsebojne obveznosti iz te pogodbe in nastalo škodo.</w:t>
      </w:r>
    </w:p>
    <w:p w:rsidR="00DE0C7F" w:rsidRPr="00B31B49" w:rsidRDefault="00DE0C7F" w:rsidP="00DE0C7F">
      <w:pPr>
        <w:jc w:val="both"/>
        <w:rPr>
          <w:rFonts w:ascii="Arial" w:hAnsi="Arial" w:cs="Arial"/>
          <w:bCs/>
          <w:sz w:val="20"/>
          <w:szCs w:val="20"/>
          <w:lang w:eastAsia="zh-CN"/>
        </w:rPr>
      </w:pPr>
    </w:p>
    <w:p w:rsidR="00DE0C7F"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Opomin mora biti izvajalcu poslan pisno na naslov naročnika ali po elektronski pošti, skladno z določili te pogodbe. Opomin mora obsegati navedbo kršitve pogodbene obveznosti in rok za odpravo kršitve. </w:t>
      </w:r>
    </w:p>
    <w:p w:rsidR="00B31B49" w:rsidRDefault="00B31B49" w:rsidP="00DE0C7F">
      <w:pPr>
        <w:jc w:val="both"/>
        <w:rPr>
          <w:rFonts w:ascii="Arial" w:hAnsi="Arial" w:cs="Arial"/>
          <w:bCs/>
          <w:sz w:val="20"/>
          <w:szCs w:val="20"/>
          <w:lang w:eastAsia="zh-CN"/>
        </w:rPr>
      </w:pPr>
    </w:p>
    <w:p w:rsidR="00B31B49" w:rsidRPr="00B31B49" w:rsidRDefault="00B31B49" w:rsidP="00B31B49">
      <w:pPr>
        <w:jc w:val="both"/>
        <w:rPr>
          <w:rFonts w:ascii="Arial" w:hAnsi="Arial" w:cs="Arial"/>
          <w:sz w:val="20"/>
          <w:szCs w:val="20"/>
        </w:rPr>
      </w:pPr>
      <w:r w:rsidRPr="00B31B49">
        <w:rPr>
          <w:rFonts w:ascii="Arial" w:hAnsi="Arial" w:cs="Arial"/>
          <w:sz w:val="20"/>
          <w:szCs w:val="20"/>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rsidR="00B31B49" w:rsidRPr="00B31B49" w:rsidRDefault="00B31B49" w:rsidP="00B31B49">
      <w:pPr>
        <w:jc w:val="both"/>
        <w:rPr>
          <w:rFonts w:ascii="Arial" w:hAnsi="Arial" w:cs="Arial"/>
          <w:sz w:val="20"/>
          <w:szCs w:val="20"/>
        </w:rPr>
      </w:pPr>
    </w:p>
    <w:p w:rsidR="00B31B49" w:rsidRPr="00B31B49" w:rsidRDefault="00B31B49" w:rsidP="00B31B49">
      <w:pPr>
        <w:jc w:val="both"/>
        <w:rPr>
          <w:rFonts w:ascii="Arial" w:hAnsi="Arial" w:cs="Arial"/>
          <w:sz w:val="20"/>
          <w:szCs w:val="20"/>
        </w:rPr>
      </w:pPr>
      <w:r w:rsidRPr="00B31B49">
        <w:rPr>
          <w:rFonts w:ascii="Arial" w:hAnsi="Arial" w:cs="Arial"/>
          <w:sz w:val="20"/>
          <w:szCs w:val="20"/>
        </w:rPr>
        <w:t>Pogodbo je možno prekiniti samo pisno z izjavo, ki se izroči drugi pogodbeni stranki. V izjavi mora biti točno navedeno, na podlagi česa se pogodba prekinja.</w:t>
      </w:r>
    </w:p>
    <w:p w:rsidR="00B31B49" w:rsidRPr="00B31B49" w:rsidRDefault="00B31B49" w:rsidP="00B31B49">
      <w:pPr>
        <w:jc w:val="both"/>
        <w:rPr>
          <w:rFonts w:ascii="Arial" w:hAnsi="Arial" w:cs="Arial"/>
          <w:sz w:val="20"/>
          <w:szCs w:val="20"/>
        </w:rPr>
      </w:pPr>
    </w:p>
    <w:p w:rsidR="00B31B49" w:rsidRPr="00B31B49" w:rsidRDefault="00B31B49" w:rsidP="00B31B49">
      <w:pPr>
        <w:jc w:val="both"/>
        <w:rPr>
          <w:rFonts w:ascii="Arial" w:hAnsi="Arial" w:cs="Arial"/>
          <w:sz w:val="20"/>
          <w:szCs w:val="20"/>
        </w:rPr>
      </w:pPr>
      <w:r w:rsidRPr="00B31B49">
        <w:rPr>
          <w:rFonts w:ascii="Arial" w:hAnsi="Arial" w:cs="Arial"/>
          <w:sz w:val="20"/>
          <w:szCs w:val="20"/>
        </w:rPr>
        <w:t>Če pride do prekinitve pogodbe po krivdi naročnika, mora le-ta plačati vse opravljeno delo in škodo, ki jo je utrpel izvajalec zaradi prekinitve pogodbe.</w:t>
      </w:r>
    </w:p>
    <w:p w:rsidR="00B31B49" w:rsidRPr="00B31B49" w:rsidRDefault="00B31B49" w:rsidP="00B31B49">
      <w:pPr>
        <w:jc w:val="both"/>
        <w:rPr>
          <w:rFonts w:ascii="Arial" w:hAnsi="Arial" w:cs="Arial"/>
          <w:sz w:val="20"/>
          <w:szCs w:val="20"/>
        </w:rPr>
      </w:pPr>
    </w:p>
    <w:p w:rsidR="00B31B49" w:rsidRPr="00B31B49" w:rsidRDefault="00B31B49" w:rsidP="00B31B49">
      <w:pPr>
        <w:jc w:val="both"/>
        <w:rPr>
          <w:rFonts w:ascii="Arial" w:hAnsi="Arial" w:cs="Arial"/>
          <w:sz w:val="20"/>
          <w:szCs w:val="20"/>
        </w:rPr>
      </w:pPr>
      <w:r w:rsidRPr="00B31B49">
        <w:rPr>
          <w:rFonts w:ascii="Arial" w:hAnsi="Arial" w:cs="Arial"/>
          <w:sz w:val="20"/>
          <w:szCs w:val="20"/>
        </w:rPr>
        <w:t>Če pride do prekinitve pogodbe po krivdi izvajalca, naročnik izvajalcu krije samo vrednost že opravljenih del do trenutka prekinitve pogodbe, izvajalec pa je dolžan naročniku kriti vse stroške in škodo, povzročeno zaradi prekinitve pogodbe. Naročnik ima v takem primeru  pravico zadržati plačilo opravljenih storitev do poplačila vseh stroškov in škode, povzročene zaradi prekinitve pogodbe s strani izvajalca.</w:t>
      </w:r>
    </w:p>
    <w:p w:rsidR="00B31B49" w:rsidRPr="00B31B49" w:rsidRDefault="00B31B49" w:rsidP="00B31B49">
      <w:pPr>
        <w:jc w:val="both"/>
        <w:rPr>
          <w:rFonts w:ascii="Arial" w:hAnsi="Arial" w:cs="Arial"/>
          <w:sz w:val="20"/>
          <w:szCs w:val="20"/>
        </w:rPr>
      </w:pPr>
    </w:p>
    <w:p w:rsidR="00B31B49" w:rsidRPr="00B31B49" w:rsidRDefault="00B31B49" w:rsidP="00B31B49">
      <w:pPr>
        <w:jc w:val="both"/>
        <w:rPr>
          <w:rFonts w:ascii="Arial" w:hAnsi="Arial" w:cs="Arial"/>
          <w:sz w:val="20"/>
          <w:szCs w:val="20"/>
        </w:rPr>
      </w:pPr>
      <w:r w:rsidRPr="00B31B49">
        <w:rPr>
          <w:rFonts w:ascii="Arial" w:hAnsi="Arial" w:cs="Arial"/>
          <w:sz w:val="20"/>
          <w:szCs w:val="20"/>
        </w:rPr>
        <w:t>Če stranki sporazumno prekineta pogodbo, rešujeta sporazumno vsa sporna vprašanja, ki so nastala s prekinitvijo pogodbe.</w:t>
      </w:r>
    </w:p>
    <w:p w:rsidR="00B31B49" w:rsidRPr="00B31B49" w:rsidRDefault="00B31B49" w:rsidP="00B31B49">
      <w:pPr>
        <w:keepNext/>
        <w:jc w:val="both"/>
        <w:outlineLvl w:val="0"/>
        <w:rPr>
          <w:rFonts w:ascii="Arial" w:hAnsi="Arial" w:cs="Arial"/>
          <w:sz w:val="20"/>
          <w:szCs w:val="20"/>
        </w:rPr>
      </w:pPr>
    </w:p>
    <w:p w:rsidR="00B31B49" w:rsidRPr="00B31B49" w:rsidRDefault="00B31B49" w:rsidP="00B31B49">
      <w:pPr>
        <w:jc w:val="both"/>
        <w:rPr>
          <w:rFonts w:ascii="Arial" w:hAnsi="Arial" w:cs="Arial"/>
          <w:bCs/>
          <w:sz w:val="20"/>
          <w:szCs w:val="20"/>
          <w:lang w:eastAsia="zh-CN"/>
        </w:rPr>
      </w:pPr>
      <w:r w:rsidRPr="00B31B49">
        <w:rPr>
          <w:rFonts w:ascii="Arial" w:hAnsi="Arial" w:cs="Arial"/>
          <w:sz w:val="20"/>
          <w:szCs w:val="20"/>
        </w:rPr>
        <w:t>V primeru, da izvajalec ne bo izpolnil pogojev in rokov iz te pogodbe, bo naročnik unovčil bančno garancijo za dobro izvedbo pogodbenih obveznosti ali garancijo za odpravo napak v garancijski dobi.</w:t>
      </w:r>
    </w:p>
    <w:p w:rsidR="00DE0C7F" w:rsidRPr="00B31B49" w:rsidRDefault="00DE0C7F" w:rsidP="00DE0C7F">
      <w:pPr>
        <w:jc w:val="both"/>
        <w:rPr>
          <w:rFonts w:ascii="Arial" w:hAnsi="Arial" w:cs="Arial"/>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Odstop naročnika od pogodbe</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Za hujšo kršitev pogodbenih določil, zaradi katerih lahko naročnik predčasno odstopi od pogodbe, štejejo zlasti:</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z izvajanjem pogodbenih storitev ne prične v skladu s pogodbenim rokom;</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nepredložitev novega finančnega zavarovanja za dobro izvedbo pogodbenih obveznosti v skl</w:t>
      </w:r>
      <w:r w:rsidR="00760564" w:rsidRPr="00B31B49">
        <w:rPr>
          <w:rFonts w:ascii="Arial" w:hAnsi="Arial" w:cs="Arial"/>
          <w:bCs/>
          <w:sz w:val="20"/>
          <w:szCs w:val="20"/>
          <w:lang w:eastAsia="zh-CN"/>
        </w:rPr>
        <w:t>adu s 15</w:t>
      </w:r>
      <w:r w:rsidRPr="00B31B49">
        <w:rPr>
          <w:rFonts w:ascii="Arial" w:hAnsi="Arial" w:cs="Arial"/>
          <w:bCs/>
          <w:sz w:val="20"/>
          <w:szCs w:val="20"/>
          <w:lang w:eastAsia="zh-CN"/>
        </w:rPr>
        <w:t>. členom te pogodbe;</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ne izpolnjuje pogodbenih obveznosti na način, predviden v pogodbi o izvedbi javnega naročila oz.  ravna  v nasprotju s skrbnostjo dobrega gospodarstvenika;</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mimo pogodbenih določil prepusti izvedbo del podizvajalcem;</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zamuda izvajalca, ki presega število dni vrednosti maksimalno dogovorjene pogodbene kazni;</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nedoseganje pogodbeno dogovorjene kvalitete in nevzpostavitev le-te niti v naknadnem primernem roku, ki ga določi naročnik,</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 xml:space="preserve">naknadna ugotovitev kršitve ZJN-3 na strani izvajalca ali naročnika, </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je bil izvajalec v času oddaje javnega naročila v enem od položajev, zaradi katerega bi ga naročnik moral izključiti iz postopka javnega naročanja, pa s tem dejstvom naročnik ni bil seznanjen v postopku javnega naročanja;</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celotno obdobje veljavnosti te pogodbe ne izpolnjuje vseh pogojev,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s svojim ravnanjem ali opustitvami povzroča nevarnost nastanka škode za naročnika in ga je na možnost odpovedi iz tega razloga naročnik posebej opozoril;</w:t>
      </w:r>
    </w:p>
    <w:p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in drugi primeri, določeni v tej pogodbi.</w:t>
      </w:r>
    </w:p>
    <w:p w:rsidR="00DE0C7F" w:rsidRPr="00B31B49" w:rsidRDefault="00DE0C7F" w:rsidP="00DE0C7F">
      <w:pPr>
        <w:contextualSpacing/>
        <w:jc w:val="both"/>
        <w:rPr>
          <w:rFonts w:ascii="Arial" w:eastAsiaTheme="minorHAnsi" w:hAnsi="Arial" w:cs="Arial"/>
          <w:color w:val="000000" w:themeColor="text1"/>
          <w:sz w:val="20"/>
          <w:szCs w:val="20"/>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Odstop od pogodbe lahko naročnik uveljavlja po opominu, po katerem izvajalec ne odpravi kršitve oziroma je kršitev kljub opominu ponovno zagrešil, v kolikor je odprava kršitev sploh možna. Opomin mora biti izvajalcu poslan pisno, po telefaksu ali na elektronski način.</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Odstop od pogodbe učinkuje z dnem, ko druga pogodbena stranka prejme odstop od pogodbe.</w:t>
      </w:r>
    </w:p>
    <w:p w:rsidR="00DE0C7F" w:rsidRPr="00B31B49" w:rsidRDefault="00DE0C7F" w:rsidP="00DE0C7F">
      <w:pPr>
        <w:spacing w:line="276" w:lineRule="auto"/>
        <w:jc w:val="both"/>
        <w:rPr>
          <w:rFonts w:ascii="Arial" w:eastAsiaTheme="minorHAnsi" w:hAnsi="Arial" w:cs="Arial"/>
          <w:bCs/>
          <w:color w:val="000000" w:themeColor="text1"/>
          <w:sz w:val="20"/>
          <w:szCs w:val="20"/>
          <w:lang w:eastAsia="zh-CN"/>
        </w:rPr>
      </w:pPr>
    </w:p>
    <w:p w:rsidR="00DE0C7F" w:rsidRPr="00B31B49" w:rsidRDefault="00DE0C7F" w:rsidP="00DE0C7F">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Odpove</w:t>
      </w:r>
      <w:r w:rsidR="00BE4D4D" w:rsidRPr="00B31B49">
        <w:rPr>
          <w:rFonts w:ascii="Arial" w:eastAsiaTheme="minorHAnsi" w:hAnsi="Arial" w:cs="Arial"/>
          <w:bCs/>
          <w:color w:val="000000" w:themeColor="text1"/>
          <w:sz w:val="20"/>
          <w:szCs w:val="20"/>
          <w:lang w:eastAsia="zh-CN"/>
        </w:rPr>
        <w:t>dni rok v vsakem primeru znaša 1 mesec</w:t>
      </w:r>
      <w:r w:rsidRPr="00B31B49">
        <w:rPr>
          <w:rFonts w:ascii="Arial" w:eastAsiaTheme="minorHAnsi" w:hAnsi="Arial" w:cs="Arial"/>
          <w:bCs/>
          <w:color w:val="000000" w:themeColor="text1"/>
          <w:sz w:val="20"/>
          <w:szCs w:val="20"/>
          <w:lang w:eastAsia="zh-CN"/>
        </w:rPr>
        <w:t xml:space="preserve"> od dneva, ko izvajalec prejeme dopis/izjavo naročnika o odstopu od pogodbe, s tem da si naročnik pridržuje pravico, da lahko po potrebi   odpovedni rok določi v krajšem ali daljšem obdobju.</w:t>
      </w:r>
    </w:p>
    <w:p w:rsidR="00DE0C7F" w:rsidRPr="00B31B49" w:rsidRDefault="00DE0C7F" w:rsidP="00DE0C7F">
      <w:pPr>
        <w:jc w:val="both"/>
        <w:rPr>
          <w:rFonts w:ascii="Arial" w:eastAsiaTheme="minorHAnsi" w:hAnsi="Arial" w:cs="Arial"/>
          <w:bCs/>
          <w:color w:val="000000" w:themeColor="text1"/>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Naročnik lahko od pogodbe odstopi s takojšnjim učinkom v primeru:</w:t>
      </w:r>
    </w:p>
    <w:p w:rsidR="00DE0C7F" w:rsidRPr="00B31B49" w:rsidRDefault="00DE0C7F" w:rsidP="003E719E">
      <w:pPr>
        <w:numPr>
          <w:ilvl w:val="0"/>
          <w:numId w:val="18"/>
        </w:numPr>
        <w:ind w:left="587"/>
        <w:jc w:val="both"/>
        <w:rPr>
          <w:rFonts w:ascii="Arial" w:hAnsi="Arial" w:cs="Arial"/>
          <w:bCs/>
          <w:sz w:val="20"/>
          <w:szCs w:val="20"/>
          <w:lang w:eastAsia="zh-CN"/>
        </w:rPr>
      </w:pPr>
      <w:r w:rsidRPr="00B31B49">
        <w:rPr>
          <w:rFonts w:ascii="Arial" w:hAnsi="Arial" w:cs="Arial"/>
          <w:bCs/>
          <w:sz w:val="20"/>
          <w:szCs w:val="20"/>
          <w:lang w:eastAsia="zh-CN"/>
        </w:rPr>
        <w:t>začetka uvedbe enega od postopkov insolventnosti po Zakonu o finančnem poslovanju, postopkih zaradi insolventnosti in prisilnem prenehanju zoper izvajalca;</w:t>
      </w:r>
    </w:p>
    <w:p w:rsidR="00DE0C7F" w:rsidRPr="00B31B49" w:rsidRDefault="00DE0C7F" w:rsidP="003E719E">
      <w:pPr>
        <w:numPr>
          <w:ilvl w:val="0"/>
          <w:numId w:val="18"/>
        </w:numPr>
        <w:ind w:left="587"/>
        <w:jc w:val="both"/>
        <w:rPr>
          <w:rFonts w:ascii="Arial" w:hAnsi="Arial" w:cs="Arial"/>
          <w:bCs/>
          <w:sz w:val="20"/>
          <w:szCs w:val="20"/>
          <w:lang w:eastAsia="zh-CN"/>
        </w:rPr>
      </w:pPr>
      <w:r w:rsidRPr="00B31B49">
        <w:rPr>
          <w:rFonts w:ascii="Arial" w:hAnsi="Arial" w:cs="Arial"/>
          <w:bCs/>
          <w:sz w:val="20"/>
          <w:szCs w:val="20"/>
          <w:lang w:eastAsia="zh-CN"/>
        </w:rPr>
        <w:t>kršitve 7., 8., 9. in 10. alineje iz 1. odstavka tega člena pogodbe.</w:t>
      </w:r>
    </w:p>
    <w:p w:rsidR="00DE0C7F" w:rsidRPr="00B31B49" w:rsidRDefault="00DE0C7F" w:rsidP="00DE0C7F">
      <w:pPr>
        <w:jc w:val="both"/>
        <w:rPr>
          <w:rFonts w:ascii="Arial" w:hAnsi="Arial" w:cs="Arial"/>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Odstop izvajalca od pogodbe</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Izvajalec sme odstopiti od pogodbe:</w:t>
      </w:r>
    </w:p>
    <w:p w:rsidR="00DE0C7F" w:rsidRPr="00B31B49" w:rsidRDefault="00DE0C7F" w:rsidP="003E719E">
      <w:pPr>
        <w:numPr>
          <w:ilvl w:val="0"/>
          <w:numId w:val="12"/>
        </w:numPr>
        <w:jc w:val="both"/>
        <w:rPr>
          <w:rFonts w:ascii="Arial" w:hAnsi="Arial" w:cs="Arial"/>
          <w:bCs/>
          <w:sz w:val="20"/>
          <w:szCs w:val="20"/>
          <w:lang w:eastAsia="zh-CN"/>
        </w:rPr>
      </w:pPr>
      <w:r w:rsidRPr="00B31B49">
        <w:rPr>
          <w:rFonts w:ascii="Arial" w:hAnsi="Arial" w:cs="Arial"/>
          <w:bCs/>
          <w:sz w:val="20"/>
          <w:szCs w:val="20"/>
          <w:lang w:eastAsia="zh-CN"/>
        </w:rPr>
        <w:t xml:space="preserve">če naročnik več kot 60 dni neupravičeno zamuja s plačilom kateregakoli računa. </w:t>
      </w:r>
    </w:p>
    <w:p w:rsidR="00DE0C7F" w:rsidRPr="00B31B49" w:rsidRDefault="00DE0C7F" w:rsidP="00DE0C7F">
      <w:pPr>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Odstop mora biti naročniku poslan pisno ali na elektronski način na e-naslova: </w:t>
      </w:r>
      <w:hyperlink r:id="rId8" w:history="1">
        <w:r w:rsidR="00BE4D4D" w:rsidRPr="00B31B49">
          <w:rPr>
            <w:rStyle w:val="Hiperpovezava"/>
            <w:rFonts w:ascii="Arial" w:hAnsi="Arial" w:cs="Arial"/>
            <w:bCs/>
            <w:sz w:val="20"/>
            <w:szCs w:val="20"/>
            <w:lang w:eastAsia="zh-CN"/>
          </w:rPr>
          <w:t>info@sb-brezice.si</w:t>
        </w:r>
      </w:hyperlink>
      <w:r w:rsidRPr="00B31B49">
        <w:rPr>
          <w:rFonts w:ascii="Arial" w:hAnsi="Arial" w:cs="Arial"/>
          <w:bCs/>
          <w:color w:val="0563C1" w:themeColor="hyperlink"/>
          <w:sz w:val="20"/>
          <w:szCs w:val="20"/>
          <w:u w:val="single"/>
          <w:lang w:eastAsia="zh-CN"/>
        </w:rPr>
        <w:t xml:space="preserve"> </w:t>
      </w:r>
      <w:r w:rsidRPr="00B31B49">
        <w:rPr>
          <w:rFonts w:ascii="Arial" w:hAnsi="Arial" w:cs="Arial"/>
          <w:sz w:val="20"/>
          <w:szCs w:val="20"/>
        </w:rPr>
        <w:t xml:space="preserve">in skrbnika pogodbe, </w:t>
      </w:r>
      <w:r w:rsidR="00BE4D4D" w:rsidRPr="00B31B49">
        <w:rPr>
          <w:rFonts w:ascii="Arial" w:hAnsi="Arial" w:cs="Arial"/>
          <w:sz w:val="20"/>
          <w:szCs w:val="20"/>
        </w:rPr>
        <w:t>navedenega v 18</w:t>
      </w:r>
      <w:r w:rsidRPr="00B31B49">
        <w:rPr>
          <w:rFonts w:ascii="Arial" w:hAnsi="Arial" w:cs="Arial"/>
          <w:sz w:val="20"/>
          <w:szCs w:val="20"/>
        </w:rPr>
        <w:t>. členu te pogodbe</w:t>
      </w:r>
      <w:r w:rsidRPr="00B31B49">
        <w:rPr>
          <w:rFonts w:ascii="Arial" w:hAnsi="Arial" w:cs="Arial"/>
          <w:bCs/>
          <w:sz w:val="20"/>
          <w:szCs w:val="20"/>
          <w:lang w:eastAsia="zh-CN"/>
        </w:rPr>
        <w:t>.</w:t>
      </w:r>
    </w:p>
    <w:p w:rsidR="00DE0C7F" w:rsidRPr="00B31B49" w:rsidRDefault="00DE0C7F" w:rsidP="00DE0C7F">
      <w:pPr>
        <w:jc w:val="both"/>
        <w:rPr>
          <w:rFonts w:ascii="Arial" w:hAnsi="Arial" w:cs="Arial"/>
          <w:bCs/>
          <w:sz w:val="20"/>
          <w:szCs w:val="20"/>
          <w:lang w:eastAsia="zh-CN"/>
        </w:rPr>
      </w:pPr>
    </w:p>
    <w:p w:rsidR="00DE0C7F" w:rsidRPr="00B31B49" w:rsidRDefault="00BE4D4D" w:rsidP="00DE0C7F">
      <w:pPr>
        <w:rPr>
          <w:rFonts w:ascii="Arial" w:hAnsi="Arial" w:cs="Arial"/>
          <w:bCs/>
          <w:sz w:val="20"/>
          <w:szCs w:val="20"/>
          <w:lang w:eastAsia="zh-CN"/>
        </w:rPr>
      </w:pPr>
      <w:r w:rsidRPr="00B31B49">
        <w:rPr>
          <w:rFonts w:ascii="Arial" w:hAnsi="Arial" w:cs="Arial"/>
          <w:bCs/>
          <w:sz w:val="20"/>
          <w:szCs w:val="20"/>
          <w:lang w:eastAsia="zh-CN"/>
        </w:rPr>
        <w:t>Odpovedni rok znaša 1 mesec</w:t>
      </w:r>
      <w:r w:rsidR="00DE0C7F" w:rsidRPr="00B31B49">
        <w:rPr>
          <w:rFonts w:ascii="Arial" w:hAnsi="Arial" w:cs="Arial"/>
          <w:bCs/>
          <w:sz w:val="20"/>
          <w:szCs w:val="20"/>
          <w:lang w:eastAsia="zh-CN"/>
        </w:rPr>
        <w:t xml:space="preserve"> od dneva, ko naročnik prejme dopis/izjavo izvajalca o odstopu.</w:t>
      </w:r>
    </w:p>
    <w:p w:rsidR="00DE0C7F" w:rsidRPr="00B31B49" w:rsidRDefault="00DE0C7F" w:rsidP="00DE0C7F">
      <w:pPr>
        <w:rPr>
          <w:rFonts w:ascii="Arial" w:hAnsi="Arial" w:cs="Arial"/>
          <w:bCs/>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Dolžnosti pogodbenih strank po odstopu od pogodbe</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Ne glede na to, katera od pogodbenih strank odstopa od pogodbe, je naročnik izvajalcu dolžan plačati za vse storitve, ki so bile izvedene v skladu s pogodbo do trenutka odstopa od pogodbe.</w:t>
      </w:r>
    </w:p>
    <w:p w:rsidR="00DE0C7F" w:rsidRPr="00B31B49" w:rsidRDefault="00DE0C7F" w:rsidP="00DE0C7F">
      <w:pPr>
        <w:jc w:val="both"/>
        <w:rPr>
          <w:rFonts w:ascii="Arial" w:eastAsiaTheme="minorHAnsi" w:hAnsi="Arial" w:cs="Arial"/>
          <w:color w:val="000000" w:themeColor="text1"/>
          <w:sz w:val="20"/>
          <w:szCs w:val="20"/>
        </w:rPr>
      </w:pPr>
    </w:p>
    <w:p w:rsidR="00DE0C7F" w:rsidRDefault="00DE0C7F" w:rsidP="00DE0C7F">
      <w:pPr>
        <w:jc w:val="both"/>
        <w:rPr>
          <w:rFonts w:ascii="Arial" w:eastAsiaTheme="minorHAnsi" w:hAnsi="Arial" w:cs="Arial"/>
          <w:color w:val="000000" w:themeColor="text1"/>
          <w:sz w:val="20"/>
          <w:szCs w:val="20"/>
        </w:rPr>
      </w:pPr>
    </w:p>
    <w:p w:rsidR="003D729A" w:rsidRDefault="003D729A" w:rsidP="00DE0C7F">
      <w:pPr>
        <w:jc w:val="both"/>
        <w:rPr>
          <w:rFonts w:ascii="Arial" w:eastAsiaTheme="minorHAnsi" w:hAnsi="Arial" w:cs="Arial"/>
          <w:color w:val="000000" w:themeColor="text1"/>
          <w:sz w:val="20"/>
          <w:szCs w:val="20"/>
        </w:rPr>
      </w:pPr>
    </w:p>
    <w:p w:rsidR="003D729A" w:rsidRDefault="003D729A" w:rsidP="00DE0C7F">
      <w:pPr>
        <w:jc w:val="both"/>
        <w:rPr>
          <w:rFonts w:ascii="Arial" w:eastAsiaTheme="minorHAnsi" w:hAnsi="Arial" w:cs="Arial"/>
          <w:color w:val="000000" w:themeColor="text1"/>
          <w:sz w:val="20"/>
          <w:szCs w:val="20"/>
        </w:rPr>
      </w:pPr>
    </w:p>
    <w:p w:rsidR="003D729A" w:rsidRDefault="003D729A" w:rsidP="00DE0C7F">
      <w:pPr>
        <w:jc w:val="both"/>
        <w:rPr>
          <w:rFonts w:ascii="Arial" w:eastAsiaTheme="minorHAnsi" w:hAnsi="Arial" w:cs="Arial"/>
          <w:color w:val="000000" w:themeColor="text1"/>
          <w:sz w:val="20"/>
          <w:szCs w:val="20"/>
        </w:rPr>
      </w:pPr>
    </w:p>
    <w:p w:rsidR="003D729A" w:rsidRDefault="003D729A" w:rsidP="00DE0C7F">
      <w:pPr>
        <w:jc w:val="both"/>
        <w:rPr>
          <w:rFonts w:ascii="Arial" w:eastAsiaTheme="minorHAnsi" w:hAnsi="Arial" w:cs="Arial"/>
          <w:color w:val="000000" w:themeColor="text1"/>
          <w:sz w:val="20"/>
          <w:szCs w:val="20"/>
        </w:rPr>
      </w:pPr>
    </w:p>
    <w:p w:rsidR="003D729A" w:rsidRDefault="003D729A" w:rsidP="00DE0C7F">
      <w:pPr>
        <w:jc w:val="both"/>
        <w:rPr>
          <w:rFonts w:ascii="Arial" w:eastAsiaTheme="minorHAnsi" w:hAnsi="Arial" w:cs="Arial"/>
          <w:color w:val="000000" w:themeColor="text1"/>
          <w:sz w:val="20"/>
          <w:szCs w:val="20"/>
        </w:rPr>
      </w:pPr>
    </w:p>
    <w:p w:rsidR="003D729A" w:rsidRPr="00B31B49" w:rsidRDefault="003D729A"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2"/>
        </w:num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POSLOVNA SKRIVNOST</w:t>
      </w:r>
    </w:p>
    <w:p w:rsidR="00DE0C7F" w:rsidRPr="00B31B49" w:rsidRDefault="00DE0C7F" w:rsidP="00DE0C7F">
      <w:pPr>
        <w:rPr>
          <w:rFonts w:ascii="Arial" w:eastAsiaTheme="minorHAnsi" w:hAnsi="Arial" w:cs="Arial"/>
          <w:b/>
          <w:bCs/>
          <w:color w:val="000000" w:themeColor="text1"/>
          <w:sz w:val="20"/>
          <w:szCs w:val="20"/>
          <w:lang w:eastAsia="zh-CN"/>
        </w:rPr>
      </w:pPr>
    </w:p>
    <w:p w:rsidR="00DE0C7F" w:rsidRPr="00B31B49" w:rsidRDefault="00DE0C7F" w:rsidP="003E719E">
      <w:pPr>
        <w:numPr>
          <w:ilvl w:val="0"/>
          <w:numId w:val="23"/>
        </w:num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člen</w:t>
      </w:r>
    </w:p>
    <w:p w:rsidR="00DE0C7F" w:rsidRPr="00B31B49" w:rsidRDefault="00DE0C7F" w:rsidP="00DE0C7F">
      <w:p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Varovanje poslovne skrivnosti</w:t>
      </w:r>
    </w:p>
    <w:p w:rsidR="00DE0C7F" w:rsidRPr="00B31B49" w:rsidRDefault="00DE0C7F" w:rsidP="00DE0C7F">
      <w:pPr>
        <w:rPr>
          <w:rFonts w:ascii="Arial" w:eastAsiaTheme="minorHAnsi" w:hAnsi="Arial" w:cs="Arial"/>
          <w:b/>
          <w:bCs/>
          <w:color w:val="000000" w:themeColor="text1"/>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Izvajalec se zavezuje, da bo vse podatke, ki izhajajo iz pogodbene dokumentacije, dokumentacije, ki jo pridobi za in ob izvajanju pogodbe za naročnika ter druge podatke, ki izvirajo iz pogodbenega razmerja, varoval in ohranjal kot poslovno skrivnost (tajnost), in sicer tako v času trajanja, kakor tudi po prenehanju veljavnosti te pogodbe.</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Izvajalec izrecno zagotavlja, da bo spoštoval varovanje naročnikovih osebnih podatkov, ki mu bodo posredovani ali se bo z njimi seznanil vezano na izvajanje pogodbenih storitev. </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Vsi izvedbeni kadri so kot poslovno skrivnost dolžni spoštovati in varovati podatke, s katerimi bi se seznanili med svojim delom. Določbe o varovanju poslovnih skrivnosti zavezujejo izvajalca in njegove kadre tudi po prenehanju veljavnosti pogodbe, izvedbeni kader pa tudi po prenehanju delovnega ali pogodbenega razmerja z izvajalcem.</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eastAsiaTheme="minorEastAsia" w:hAnsi="Arial" w:cs="Arial"/>
          <w:bCs/>
          <w:sz w:val="20"/>
          <w:szCs w:val="20"/>
          <w:lang w:eastAsia="zh-CN"/>
        </w:rPr>
      </w:pPr>
      <w:r w:rsidRPr="00B31B49">
        <w:rPr>
          <w:rFonts w:ascii="Arial" w:eastAsiaTheme="minorEastAsia" w:hAnsi="Arial" w:cs="Arial"/>
          <w:bCs/>
          <w:sz w:val="20"/>
          <w:szCs w:val="20"/>
          <w:lang w:eastAsia="zh-CN"/>
        </w:rPr>
        <w:t>Izvajalec zagotavlja, da bodo vsi delavci, ki bodo izvajali pogodbena dela, spoštovali varovanje naročnikovih osebnih podatkov, ki jim bodo posredovani ali se bodo z njimi seznanili vezano na izvajanje pogodbenih storitev, skladno z določili Zakona o varstvu osebnih podatkov (Zvop-1) in Splošne uredbe o varstvu osebnih podatkov (GDPR).</w:t>
      </w:r>
    </w:p>
    <w:p w:rsidR="00DE0C7F" w:rsidRPr="00B31B49" w:rsidRDefault="00DE0C7F" w:rsidP="00DE0C7F">
      <w:pPr>
        <w:pStyle w:val="Pripombabesedilo"/>
        <w:jc w:val="both"/>
        <w:rPr>
          <w:rFonts w:ascii="Arial" w:hAnsi="Arial" w:cs="Arial"/>
        </w:rPr>
      </w:pPr>
    </w:p>
    <w:p w:rsidR="00DE0C7F" w:rsidRPr="00B31B49" w:rsidRDefault="00DE0C7F" w:rsidP="00DE0C7F">
      <w:pPr>
        <w:jc w:val="both"/>
        <w:rPr>
          <w:rFonts w:ascii="Arial" w:eastAsiaTheme="minorEastAsia" w:hAnsi="Arial" w:cs="Arial"/>
          <w:bCs/>
          <w:sz w:val="20"/>
          <w:szCs w:val="20"/>
          <w:lang w:eastAsia="zh-CN"/>
        </w:rPr>
      </w:pPr>
      <w:r w:rsidRPr="00B31B49">
        <w:rPr>
          <w:rFonts w:ascii="Arial" w:eastAsiaTheme="minorEastAsia" w:hAnsi="Arial" w:cs="Arial"/>
          <w:bCs/>
          <w:sz w:val="20"/>
          <w:szCs w:val="20"/>
          <w:lang w:eastAsia="zh-CN"/>
        </w:rPr>
        <w:t>Obdelava osebnih podatkov je skladno z določili člena 6 Splošne uredbe EU o varstvu podatkov (GDPR, 2016/679) potrebna zaradi izvedbe postopka oddaje javnega naročila skladno z veljavnim Zakonom o javnem naročanju.</w:t>
      </w:r>
    </w:p>
    <w:p w:rsidR="00DE0C7F" w:rsidRPr="00B31B49" w:rsidRDefault="00DE0C7F" w:rsidP="00DE0C7F">
      <w:pPr>
        <w:pStyle w:val="Pripombabesedilo"/>
        <w:jc w:val="both"/>
        <w:rPr>
          <w:rFonts w:ascii="Arial" w:hAnsi="Arial" w:cs="Arial"/>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Pogodbeni stranki lahko s pisnim dogovorom določita izjeme od te določbe.</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KONČNE DOLOČBE</w:t>
      </w:r>
    </w:p>
    <w:p w:rsidR="00BE4D4D" w:rsidRPr="00B31B49" w:rsidRDefault="00BE4D4D" w:rsidP="00DE0C7F">
      <w:pPr>
        <w:jc w:val="both"/>
        <w:rPr>
          <w:rFonts w:ascii="Arial" w:eastAsiaTheme="minorHAnsi" w:hAnsi="Arial" w:cs="Arial"/>
          <w:bCs/>
          <w:color w:val="000000" w:themeColor="text1"/>
          <w:sz w:val="20"/>
          <w:szCs w:val="20"/>
          <w:lang w:eastAsia="zh-CN"/>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Spremembe pogodbe</w:t>
      </w:r>
    </w:p>
    <w:p w:rsidR="00DE0C7F" w:rsidRPr="00B31B49" w:rsidRDefault="00DE0C7F" w:rsidP="00DE0C7F">
      <w:pPr>
        <w:rPr>
          <w:rFonts w:ascii="Arial" w:hAnsi="Arial" w:cs="Arial"/>
          <w:b/>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Pogodba se lahko spremeni ali dopolni s pisnim dodatkom k pogodbi, ki ga sprejmeta in podpišeta obe pogodbeni stranki, razen če ni v tej pogodbi določeno drugače. Spremembe pogodbe so mogoče na podlagi 95. člena ZJN-3.</w:t>
      </w:r>
      <w:r w:rsidRPr="00B31B49">
        <w:rPr>
          <w:rFonts w:ascii="Arial" w:hAnsi="Arial" w:cs="Arial"/>
          <w:sz w:val="20"/>
          <w:szCs w:val="20"/>
        </w:rPr>
        <w:t xml:space="preserve"> </w:t>
      </w:r>
      <w:r w:rsidRPr="00B31B49">
        <w:rPr>
          <w:rFonts w:ascii="Arial" w:hAnsi="Arial" w:cs="Arial"/>
          <w:bCs/>
          <w:sz w:val="20"/>
          <w:szCs w:val="20"/>
          <w:lang w:eastAsia="zh-CN"/>
        </w:rPr>
        <w:t>V takšnem primeru bo naročnik na Portalu javnih naročil objavil obvestilo o spremembi pogodbe o izvedbi javnega naročila v času njegove veljavnosti v skladu s 59. členom ZJN-3.</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Sprememba roka izvedbe, v primeru nastopa nepredvidenih okoliščin, ne predstavlja bistvene spremembe pogodbe.</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Reševanje sporov</w:t>
      </w:r>
    </w:p>
    <w:p w:rsidR="00DE0C7F" w:rsidRPr="00B31B49" w:rsidDel="00A65B05" w:rsidRDefault="00DE0C7F" w:rsidP="00DE0C7F">
      <w:pPr>
        <w:rPr>
          <w:rFonts w:ascii="Arial" w:hAnsi="Arial" w:cs="Arial"/>
          <w:b/>
          <w:bCs/>
          <w:i/>
          <w:sz w:val="20"/>
          <w:szCs w:val="20"/>
          <w:lang w:eastAsia="zh-CN"/>
        </w:rPr>
      </w:pPr>
    </w:p>
    <w:p w:rsidR="00DE0C7F" w:rsidRPr="009967C8"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Pogodbeni stranki se dogovorita, da bosta poskušali vse spore iz te pogodbe rešiti sporazumno. V kolikor sporazum med strankama ne bi bil mogoč, se dogovorita, da bo o sporih iz pogodbe odločalo stvarno pristojno sodišče po sedežu </w:t>
      </w:r>
      <w:r w:rsidR="009967C8">
        <w:rPr>
          <w:rFonts w:ascii="Arial" w:hAnsi="Arial" w:cs="Arial"/>
          <w:bCs/>
          <w:sz w:val="20"/>
          <w:szCs w:val="20"/>
          <w:lang w:eastAsia="zh-CN"/>
        </w:rPr>
        <w:t>naročnika, po slovenskem pravu.</w:t>
      </w:r>
    </w:p>
    <w:p w:rsidR="00DE0C7F" w:rsidRPr="00B31B49" w:rsidRDefault="00DE0C7F" w:rsidP="00DE0C7F">
      <w:pPr>
        <w:jc w:val="both"/>
        <w:rPr>
          <w:rFonts w:ascii="Arial" w:eastAsiaTheme="minorHAnsi" w:hAnsi="Arial" w:cs="Arial"/>
          <w:color w:val="000000" w:themeColor="text1"/>
          <w:sz w:val="20"/>
          <w:szCs w:val="20"/>
        </w:rPr>
      </w:pPr>
    </w:p>
    <w:p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Protikorupcijska klavzula</w:t>
      </w:r>
    </w:p>
    <w:p w:rsidR="00DE0C7F" w:rsidRPr="00B31B49" w:rsidRDefault="00DE0C7F" w:rsidP="00DE0C7F">
      <w:pPr>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E0C7F" w:rsidRPr="00B31B49" w:rsidRDefault="00DE0C7F" w:rsidP="00DE0C7F">
      <w:pPr>
        <w:jc w:val="both"/>
        <w:rPr>
          <w:rFonts w:ascii="Arial" w:hAnsi="Arial" w:cs="Arial"/>
          <w:bCs/>
          <w:sz w:val="20"/>
          <w:szCs w:val="20"/>
          <w:lang w:eastAsia="zh-CN"/>
        </w:rPr>
      </w:pPr>
    </w:p>
    <w:p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DE0C7F" w:rsidRPr="00B31B49" w:rsidRDefault="00DE0C7F" w:rsidP="00DE0C7F">
      <w:pPr>
        <w:jc w:val="both"/>
        <w:rPr>
          <w:rFonts w:ascii="Arial" w:eastAsia="Calibri" w:hAnsi="Arial" w:cs="Arial"/>
          <w:bCs/>
          <w:color w:val="000000"/>
          <w:sz w:val="20"/>
          <w:szCs w:val="20"/>
          <w:lang w:eastAsia="zh-CN"/>
        </w:rPr>
      </w:pPr>
    </w:p>
    <w:p w:rsidR="00DE0C7F" w:rsidRPr="00B31B49" w:rsidRDefault="00DE0C7F" w:rsidP="003E719E">
      <w:pPr>
        <w:pStyle w:val="Odstavekseznama"/>
        <w:numPr>
          <w:ilvl w:val="0"/>
          <w:numId w:val="23"/>
        </w:numPr>
        <w:jc w:val="both"/>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člen</w:t>
      </w:r>
    </w:p>
    <w:p w:rsidR="00DE0C7F" w:rsidRPr="00B31B49" w:rsidRDefault="00DE0C7F" w:rsidP="00DE0C7F">
      <w:pPr>
        <w:jc w:val="both"/>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Predaja poslov</w:t>
      </w:r>
    </w:p>
    <w:p w:rsidR="00DE0C7F" w:rsidRPr="00B31B49" w:rsidRDefault="00DE0C7F" w:rsidP="00DE0C7F">
      <w:pPr>
        <w:jc w:val="both"/>
        <w:rPr>
          <w:rFonts w:ascii="Arial" w:eastAsia="Calibri" w:hAnsi="Arial" w:cs="Arial"/>
          <w:bCs/>
          <w:color w:val="000000"/>
          <w:sz w:val="20"/>
          <w:szCs w:val="20"/>
          <w:lang w:eastAsia="zh-CN"/>
        </w:rPr>
      </w:pPr>
    </w:p>
    <w:p w:rsidR="00DE0C7F" w:rsidRPr="00B31B49" w:rsidRDefault="00DE0C7F" w:rsidP="00DE0C7F">
      <w:pPr>
        <w:jc w:val="both"/>
        <w:rPr>
          <w:rFonts w:ascii="Arial" w:eastAsia="Calibri" w:hAnsi="Arial" w:cs="Arial"/>
          <w:bCs/>
          <w:color w:val="000000"/>
          <w:sz w:val="20"/>
          <w:szCs w:val="20"/>
          <w:lang w:eastAsia="zh-CN"/>
        </w:rPr>
      </w:pPr>
      <w:r w:rsidRPr="00B31B49">
        <w:rPr>
          <w:rFonts w:ascii="Arial" w:eastAsia="Calibri" w:hAnsi="Arial" w:cs="Arial"/>
          <w:bCs/>
          <w:color w:val="000000"/>
          <w:sz w:val="20"/>
          <w:szCs w:val="20"/>
          <w:lang w:eastAsia="zh-CN"/>
        </w:rPr>
        <w:t>Ob prenehanju veljavnosti te pogodbe deloma ali v celoti izvajalec preda vso dokumentacijo, v obliki, ki jo predhodno potrdi naročnik, ki je bila potrebna za izvajanje upravljanja oziroma vseh obveznosti izvajalca navedenih v tej pogodbe naročniku, v roku 8 dni po prenehanju pogodbe.</w:t>
      </w:r>
    </w:p>
    <w:p w:rsidR="00DE0C7F" w:rsidRPr="00B31B49" w:rsidRDefault="00DE0C7F" w:rsidP="00DE0C7F">
      <w:pPr>
        <w:jc w:val="both"/>
        <w:rPr>
          <w:rFonts w:ascii="Arial" w:eastAsia="Calibri" w:hAnsi="Arial" w:cs="Arial"/>
          <w:bCs/>
          <w:color w:val="000000"/>
          <w:sz w:val="20"/>
          <w:szCs w:val="20"/>
          <w:lang w:eastAsia="zh-CN"/>
        </w:rPr>
      </w:pPr>
    </w:p>
    <w:p w:rsidR="00B31B49" w:rsidRPr="00B31B49" w:rsidRDefault="00B31B49" w:rsidP="00B31B49">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B31B49" w:rsidRPr="00B31B49" w:rsidRDefault="00B31B49" w:rsidP="00B31B49">
      <w:pPr>
        <w:rPr>
          <w:rFonts w:ascii="Arial" w:hAnsi="Arial" w:cs="Arial"/>
          <w:b/>
          <w:bCs/>
          <w:sz w:val="20"/>
          <w:szCs w:val="20"/>
          <w:lang w:eastAsia="zh-CN"/>
        </w:rPr>
      </w:pPr>
      <w:r w:rsidRPr="00B31B49">
        <w:rPr>
          <w:rFonts w:ascii="Arial" w:hAnsi="Arial" w:cs="Arial"/>
          <w:b/>
          <w:bCs/>
          <w:sz w:val="20"/>
          <w:szCs w:val="20"/>
          <w:lang w:eastAsia="zh-CN"/>
        </w:rPr>
        <w:t>Datum sklenitve in veljavnosti pogodbe</w:t>
      </w:r>
    </w:p>
    <w:p w:rsidR="00B31B49" w:rsidRPr="00B31B49" w:rsidRDefault="00B31B49" w:rsidP="00B31B49">
      <w:pPr>
        <w:rPr>
          <w:rFonts w:ascii="Arial" w:hAnsi="Arial" w:cs="Arial"/>
          <w:bCs/>
          <w:sz w:val="20"/>
          <w:szCs w:val="20"/>
          <w:lang w:eastAsia="zh-CN"/>
        </w:rPr>
      </w:pPr>
    </w:p>
    <w:p w:rsidR="00B31B49" w:rsidRPr="00B31B49" w:rsidRDefault="00B31B49" w:rsidP="00B31B49">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Pogodba je sklenjena z dnem podpisa zadnje od pogodbenih strank in učinkuje pod odločnim pogojem predložitve finančnega zavarovanja za dobro izvedbo pogodbenih obveznosti skladno z določili te pogodbe.</w:t>
      </w:r>
    </w:p>
    <w:p w:rsidR="00B31B49" w:rsidRPr="00B31B49" w:rsidRDefault="00B31B49" w:rsidP="00B31B49">
      <w:pPr>
        <w:jc w:val="both"/>
        <w:rPr>
          <w:rFonts w:ascii="Arial" w:eastAsiaTheme="minorHAnsi" w:hAnsi="Arial" w:cs="Arial"/>
          <w:bCs/>
          <w:color w:val="000000" w:themeColor="text1"/>
          <w:sz w:val="20"/>
          <w:szCs w:val="20"/>
          <w:lang w:eastAsia="zh-CN"/>
        </w:rPr>
      </w:pPr>
    </w:p>
    <w:p w:rsidR="009967C8" w:rsidRPr="003D729A" w:rsidRDefault="00B31B49" w:rsidP="00DE0C7F">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Pogodba velja za čas veljavnosti, kot je opredeljeno v pogodbi.</w:t>
      </w:r>
    </w:p>
    <w:p w:rsidR="009967C8" w:rsidRPr="00B31B49" w:rsidRDefault="009967C8" w:rsidP="00DE0C7F">
      <w:pPr>
        <w:jc w:val="both"/>
        <w:rPr>
          <w:rFonts w:ascii="Arial" w:eastAsia="Calibri" w:hAnsi="Arial" w:cs="Arial"/>
          <w:bCs/>
          <w:color w:val="000000"/>
          <w:sz w:val="20"/>
          <w:szCs w:val="20"/>
          <w:lang w:eastAsia="zh-CN"/>
        </w:rPr>
      </w:pPr>
    </w:p>
    <w:p w:rsidR="00B31B49" w:rsidRPr="00B31B49" w:rsidRDefault="00B31B49" w:rsidP="00B31B49">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rsidR="00B31B49" w:rsidRPr="00B31B49" w:rsidRDefault="00B31B49" w:rsidP="00B31B49">
      <w:pPr>
        <w:rPr>
          <w:rFonts w:ascii="Arial" w:hAnsi="Arial" w:cs="Arial"/>
          <w:b/>
          <w:bCs/>
          <w:sz w:val="20"/>
          <w:szCs w:val="20"/>
          <w:lang w:eastAsia="zh-CN"/>
        </w:rPr>
      </w:pPr>
      <w:r w:rsidRPr="00B31B49">
        <w:rPr>
          <w:rFonts w:ascii="Arial" w:hAnsi="Arial" w:cs="Arial"/>
          <w:b/>
          <w:bCs/>
          <w:sz w:val="20"/>
          <w:szCs w:val="20"/>
          <w:lang w:eastAsia="zh-CN"/>
        </w:rPr>
        <w:t>Število izvodov pogodbe</w:t>
      </w:r>
    </w:p>
    <w:p w:rsidR="00B31B49" w:rsidRPr="00B31B49" w:rsidRDefault="00B31B49" w:rsidP="00B31B49">
      <w:pPr>
        <w:rPr>
          <w:rFonts w:ascii="Arial" w:hAnsi="Arial" w:cs="Arial"/>
          <w:b/>
          <w:bCs/>
          <w:sz w:val="20"/>
          <w:szCs w:val="20"/>
          <w:lang w:eastAsia="zh-CN"/>
        </w:rPr>
      </w:pPr>
    </w:p>
    <w:p w:rsidR="00B31B49" w:rsidRPr="00B31B49" w:rsidRDefault="00B31B49" w:rsidP="00B31B49">
      <w:pPr>
        <w:jc w:val="both"/>
        <w:rPr>
          <w:rFonts w:ascii="Arial" w:hAnsi="Arial" w:cs="Arial"/>
          <w:bCs/>
          <w:sz w:val="20"/>
          <w:szCs w:val="20"/>
          <w:lang w:eastAsia="zh-CN"/>
        </w:rPr>
      </w:pPr>
      <w:r w:rsidRPr="00B31B49">
        <w:rPr>
          <w:rFonts w:ascii="Arial" w:hAnsi="Arial" w:cs="Arial"/>
          <w:bCs/>
          <w:sz w:val="20"/>
          <w:szCs w:val="20"/>
          <w:lang w:eastAsia="zh-CN"/>
        </w:rPr>
        <w:t xml:space="preserve">Pogodba je sestavljena v štirih (4) izvodih, od katerih prejmeta naročnik in izvajalec vsak po dva (2) izvoda. </w:t>
      </w:r>
    </w:p>
    <w:p w:rsidR="00DE0C7F" w:rsidRDefault="00DE0C7F" w:rsidP="00DE0C7F">
      <w:pPr>
        <w:jc w:val="both"/>
        <w:rPr>
          <w:rFonts w:asciiTheme="minorHAnsi" w:eastAsia="Calibri" w:hAnsiTheme="minorHAnsi" w:cstheme="minorHAnsi"/>
          <w:bCs/>
          <w:color w:val="000000"/>
          <w:lang w:eastAsia="zh-CN"/>
        </w:rPr>
      </w:pPr>
    </w:p>
    <w:p w:rsidR="003D729A" w:rsidRDefault="00B31B49" w:rsidP="00B31B49">
      <w:pPr>
        <w:rPr>
          <w:rFonts w:ascii="Arial" w:hAnsi="Arial" w:cs="Arial"/>
          <w:sz w:val="20"/>
        </w:rPr>
      </w:pPr>
      <w:r>
        <w:rPr>
          <w:rFonts w:ascii="Arial" w:hAnsi="Arial" w:cs="Arial"/>
          <w:sz w:val="20"/>
        </w:rPr>
        <w:tab/>
      </w:r>
    </w:p>
    <w:p w:rsidR="003D729A" w:rsidRDefault="003D729A" w:rsidP="00B31B49">
      <w:pPr>
        <w:rPr>
          <w:rFonts w:ascii="Arial" w:hAnsi="Arial" w:cs="Arial"/>
          <w:sz w:val="20"/>
        </w:rPr>
      </w:pPr>
    </w:p>
    <w:p w:rsidR="00B31B49" w:rsidRDefault="00B31B49" w:rsidP="00B31B49">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r>
      <w:r>
        <w:rPr>
          <w:rFonts w:ascii="Arial" w:hAnsi="Arial" w:cs="Arial"/>
          <w:sz w:val="20"/>
        </w:rPr>
        <w:tab/>
      </w:r>
      <w:r>
        <w:rPr>
          <w:rFonts w:ascii="Arial" w:hAnsi="Arial" w:cs="Arial"/>
          <w:sz w:val="20"/>
        </w:rPr>
        <w:tab/>
        <w:t>Številka: 410-10/2021</w:t>
      </w:r>
    </w:p>
    <w:p w:rsidR="00B31B49" w:rsidRPr="00667AD2" w:rsidRDefault="00B31B49" w:rsidP="00B31B49">
      <w:pPr>
        <w:rPr>
          <w:rFonts w:ascii="Arial" w:hAnsi="Arial" w:cs="Arial"/>
          <w:sz w:val="20"/>
        </w:rPr>
      </w:pPr>
      <w:r w:rsidRPr="00A33F83">
        <w:rPr>
          <w:rFonts w:ascii="Arial" w:hAnsi="Arial" w:cs="Arial"/>
          <w:sz w:val="20"/>
        </w:rPr>
        <w:t>Datum</w:t>
      </w:r>
      <w:r>
        <w:rPr>
          <w:rFonts w:ascii="Arial" w:hAnsi="Arial" w:cs="Arial"/>
          <w:sz w:val="20"/>
        </w:rPr>
        <w:t>:</w:t>
      </w:r>
      <w:permStart w:id="48789488" w:edGrp="everyone"/>
      <w:r w:rsidRPr="00681586">
        <w:rPr>
          <w:rFonts w:ascii="Arial" w:hAnsi="Arial" w:cs="Arial"/>
          <w:b/>
          <w:bCs/>
          <w:i/>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ermEnd w:id="48789488"/>
      <w:r>
        <w:rPr>
          <w:rFonts w:ascii="Arial" w:hAnsi="Arial" w:cs="Arial"/>
          <w:sz w:val="20"/>
        </w:rPr>
        <w:tab/>
      </w:r>
      <w:r>
        <w:rPr>
          <w:rFonts w:ascii="Arial" w:hAnsi="Arial" w:cs="Arial"/>
          <w:sz w:val="20"/>
        </w:rPr>
        <w:tab/>
      </w:r>
      <w:r>
        <w:rPr>
          <w:rFonts w:ascii="Arial" w:hAnsi="Arial" w:cs="Arial"/>
          <w:sz w:val="20"/>
        </w:rPr>
        <w:tab/>
      </w:r>
      <w:r w:rsidRPr="00A33F83">
        <w:rPr>
          <w:rFonts w:ascii="Arial" w:hAnsi="Arial" w:cs="Arial"/>
          <w:sz w:val="20"/>
        </w:rPr>
        <w:tab/>
      </w:r>
      <w:r>
        <w:rPr>
          <w:rFonts w:ascii="Arial" w:hAnsi="Arial" w:cs="Arial"/>
          <w:sz w:val="20"/>
        </w:rPr>
        <w:t xml:space="preserve"> </w:t>
      </w:r>
      <w:r>
        <w:rPr>
          <w:rFonts w:ascii="Arial" w:hAnsi="Arial" w:cs="Arial"/>
          <w:sz w:val="20"/>
        </w:rPr>
        <w:tab/>
      </w:r>
      <w:r w:rsidRPr="00A33F83">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A33F83">
        <w:rPr>
          <w:rFonts w:ascii="Arial" w:hAnsi="Arial" w:cs="Arial"/>
          <w:sz w:val="20"/>
        </w:rPr>
        <w:t xml:space="preserve">Datum: </w:t>
      </w:r>
      <w:permStart w:id="53228490" w:edGrp="everyone"/>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ermEnd w:id="53228490"/>
    </w:p>
    <w:p w:rsidR="00B31B49" w:rsidRPr="00902947" w:rsidRDefault="00B31B49" w:rsidP="00B31B49">
      <w:pPr>
        <w:rPr>
          <w:rFonts w:ascii="Arial" w:hAnsi="Arial" w:cs="Arial"/>
          <w:sz w:val="20"/>
        </w:rPr>
      </w:pPr>
    </w:p>
    <w:p w:rsidR="00B31B49" w:rsidRPr="00902947" w:rsidRDefault="00B31B49" w:rsidP="00B31B49">
      <w:pPr>
        <w:rPr>
          <w:rFonts w:ascii="Arial" w:hAnsi="Arial" w:cs="Arial"/>
          <w:sz w:val="20"/>
        </w:rPr>
      </w:pPr>
    </w:p>
    <w:p w:rsidR="00B31B49" w:rsidRDefault="00B31B49" w:rsidP="00B31B49">
      <w:pPr>
        <w:rPr>
          <w:rFonts w:ascii="Arial" w:hAnsi="Arial" w:cs="Arial"/>
          <w:sz w:val="20"/>
        </w:rPr>
      </w:pPr>
      <w:r w:rsidRPr="00902947">
        <w:rPr>
          <w:rFonts w:ascii="Arial" w:hAnsi="Arial" w:cs="Arial"/>
          <w:sz w:val="20"/>
        </w:rPr>
        <w:t>Izvajalec:</w:t>
      </w:r>
      <w:r w:rsidRPr="00902947">
        <w:rPr>
          <w:rFonts w:ascii="Arial" w:hAnsi="Arial" w:cs="Arial"/>
          <w:sz w:val="20"/>
        </w:rPr>
        <w:tab/>
      </w:r>
      <w:r w:rsidRPr="00902947">
        <w:rPr>
          <w:rFonts w:ascii="Arial" w:hAnsi="Arial" w:cs="Arial"/>
          <w:sz w:val="20"/>
        </w:rPr>
        <w:tab/>
      </w:r>
      <w:r w:rsidRPr="00902947">
        <w:rPr>
          <w:rFonts w:ascii="Arial" w:hAnsi="Arial" w:cs="Arial"/>
          <w:sz w:val="20"/>
        </w:rPr>
        <w:tab/>
      </w:r>
      <w:r w:rsidRPr="00902947">
        <w:rPr>
          <w:rFonts w:ascii="Arial" w:hAnsi="Arial" w:cs="Arial"/>
          <w:sz w:val="20"/>
        </w:rPr>
        <w:tab/>
      </w:r>
      <w:r>
        <w:rPr>
          <w:rFonts w:ascii="Arial" w:hAnsi="Arial" w:cs="Arial"/>
          <w:sz w:val="20"/>
        </w:rPr>
        <w:tab/>
      </w:r>
      <w:r w:rsidRPr="00902947">
        <w:rPr>
          <w:rFonts w:ascii="Arial" w:hAnsi="Arial" w:cs="Arial"/>
          <w:sz w:val="20"/>
        </w:rPr>
        <w:t xml:space="preserve">              </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t xml:space="preserve">     Naročnik:</w:t>
      </w:r>
      <w:r>
        <w:rPr>
          <w:rFonts w:ascii="Arial" w:hAnsi="Arial" w:cs="Arial"/>
          <w:sz w:val="20"/>
        </w:rPr>
        <w:tab/>
      </w:r>
    </w:p>
    <w:permStart w:id="137059133" w:edGrp="everyone"/>
    <w:p w:rsidR="00B31B49" w:rsidRPr="00E636D1" w:rsidRDefault="00B31B49" w:rsidP="00B31B49">
      <w:pPr>
        <w:rPr>
          <w:rFonts w:ascii="Arial" w:hAnsi="Arial" w:cs="Arial"/>
          <w:sz w:val="20"/>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ermEnd w:id="137059133"/>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 xml:space="preserve">              </w:t>
      </w:r>
      <w:r w:rsidRPr="00667AD2">
        <w:rPr>
          <w:rFonts w:ascii="Arial" w:hAnsi="Arial" w:cs="Arial"/>
          <w:b/>
          <w:sz w:val="20"/>
        </w:rPr>
        <w:t>Splošna bolnišnica Brežice</w:t>
      </w:r>
    </w:p>
    <w:p w:rsidR="00B31B49" w:rsidRPr="00667AD2" w:rsidRDefault="00B31B49" w:rsidP="00B31B49">
      <w:pPr>
        <w:rPr>
          <w:rFonts w:ascii="Arial" w:hAnsi="Arial" w:cs="Arial"/>
          <w:b/>
          <w:sz w:val="20"/>
        </w:rPr>
      </w:pPr>
      <w:r w:rsidRPr="00667AD2">
        <w:rPr>
          <w:rFonts w:ascii="Arial" w:hAnsi="Arial" w:cs="Arial"/>
          <w:b/>
          <w:sz w:val="20"/>
        </w:rPr>
        <w:t xml:space="preserve">      </w:t>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t xml:space="preserve">              </w:t>
      </w:r>
      <w:r>
        <w:rPr>
          <w:rFonts w:ascii="Arial" w:hAnsi="Arial" w:cs="Arial"/>
          <w:b/>
          <w:sz w:val="20"/>
        </w:rPr>
        <w:t xml:space="preserve">                                         </w:t>
      </w:r>
      <w:r w:rsidRPr="00667AD2">
        <w:rPr>
          <w:rFonts w:ascii="Arial" w:hAnsi="Arial" w:cs="Arial"/>
          <w:b/>
          <w:sz w:val="20"/>
        </w:rPr>
        <w:t>direktorica</w:t>
      </w:r>
    </w:p>
    <w:p w:rsidR="00B31B49" w:rsidRDefault="00B31B49" w:rsidP="00B31B49">
      <w:pPr>
        <w:rPr>
          <w:rFonts w:ascii="Arial" w:hAnsi="Arial" w:cs="Arial"/>
          <w:b/>
          <w:sz w:val="20"/>
        </w:rPr>
      </w:pP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Pr>
          <w:rFonts w:ascii="Arial" w:hAnsi="Arial" w:cs="Arial"/>
          <w:b/>
          <w:sz w:val="20"/>
        </w:rPr>
        <w:t xml:space="preserve">                                                       </w:t>
      </w:r>
      <w:r w:rsidRPr="00667AD2">
        <w:rPr>
          <w:rFonts w:ascii="Arial" w:hAnsi="Arial" w:cs="Arial"/>
          <w:b/>
          <w:sz w:val="20"/>
        </w:rPr>
        <w:t>Anica Hribar</w:t>
      </w:r>
    </w:p>
    <w:p w:rsidR="00B31B49" w:rsidRDefault="00B31B49" w:rsidP="00DE0C7F">
      <w:pPr>
        <w:jc w:val="both"/>
        <w:rPr>
          <w:rFonts w:asciiTheme="minorHAnsi" w:eastAsia="Calibri" w:hAnsiTheme="minorHAnsi" w:cstheme="minorHAnsi"/>
          <w:bCs/>
          <w:color w:val="000000"/>
          <w:lang w:eastAsia="zh-CN"/>
        </w:rPr>
      </w:pPr>
    </w:p>
    <w:p w:rsidR="00B31B49" w:rsidRDefault="00B31B49" w:rsidP="00DE0C7F">
      <w:pPr>
        <w:jc w:val="both"/>
        <w:rPr>
          <w:rFonts w:asciiTheme="minorHAnsi" w:eastAsia="Calibri" w:hAnsiTheme="minorHAnsi" w:cstheme="minorHAnsi"/>
          <w:bCs/>
          <w:color w:val="000000"/>
          <w:lang w:eastAsia="zh-CN"/>
        </w:rPr>
      </w:pPr>
    </w:p>
    <w:p w:rsidR="00B31B49" w:rsidRDefault="00B31B49" w:rsidP="00DE0C7F">
      <w:pPr>
        <w:jc w:val="both"/>
        <w:rPr>
          <w:rFonts w:asciiTheme="minorHAnsi" w:eastAsia="Calibri" w:hAnsiTheme="minorHAnsi" w:cstheme="minorHAnsi"/>
          <w:bCs/>
          <w:color w:val="000000"/>
          <w:lang w:eastAsia="zh-CN"/>
        </w:rPr>
      </w:pPr>
    </w:p>
    <w:p w:rsidR="00DE0C7F" w:rsidRPr="0087641F" w:rsidRDefault="00DE0C7F" w:rsidP="00DE0C7F">
      <w:pPr>
        <w:jc w:val="both"/>
        <w:rPr>
          <w:rFonts w:asciiTheme="minorHAnsi" w:eastAsia="Calibri" w:hAnsiTheme="minorHAnsi" w:cstheme="minorHAnsi"/>
          <w:bCs/>
          <w:color w:val="000000"/>
          <w:lang w:eastAsia="zh-CN"/>
        </w:rPr>
      </w:pPr>
    </w:p>
    <w:p w:rsidR="00DE0C7F" w:rsidRDefault="00DE0C7F" w:rsidP="00DE0C7F">
      <w:pPr>
        <w:jc w:val="both"/>
        <w:rPr>
          <w:rFonts w:asciiTheme="minorHAnsi" w:hAnsiTheme="minorHAnsi"/>
          <w:bCs/>
          <w:lang w:eastAsia="zh-CN"/>
        </w:rPr>
      </w:pPr>
    </w:p>
    <w:p w:rsidR="00DE0C7F" w:rsidRDefault="00DE0C7F"/>
    <w:sectPr w:rsidR="00DE0C7F" w:rsidSect="00DE0C7F">
      <w:headerReference w:type="default" r:id="rId9"/>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018F5">
      <w:r>
        <w:separator/>
      </w:r>
    </w:p>
  </w:endnote>
  <w:endnote w:type="continuationSeparator" w:id="0">
    <w:p w:rsidR="00000000" w:rsidRDefault="0010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018F5">
      <w:r>
        <w:separator/>
      </w:r>
    </w:p>
  </w:footnote>
  <w:footnote w:type="continuationSeparator" w:id="0">
    <w:p w:rsidR="00000000" w:rsidRDefault="00101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C7F" w:rsidRPr="0011582A" w:rsidRDefault="00DE0C7F" w:rsidP="00DE0C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B22A3"/>
    <w:multiLevelType w:val="hybridMultilevel"/>
    <w:tmpl w:val="62A6F72A"/>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6"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1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6D35AE"/>
    <w:multiLevelType w:val="hybridMultilevel"/>
    <w:tmpl w:val="E662C2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A74A4C"/>
    <w:multiLevelType w:val="hybridMultilevel"/>
    <w:tmpl w:val="FF60D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6" w15:restartNumberingAfterBreak="0">
    <w:nsid w:val="556A1D45"/>
    <w:multiLevelType w:val="multilevel"/>
    <w:tmpl w:val="73AE7E96"/>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A2E0016E"/>
    <w:lvl w:ilvl="0" w:tplc="1418355A">
      <w:start w:val="1"/>
      <w:numFmt w:val="ordinal"/>
      <w:pStyle w:val="Slog2"/>
      <w:lvlText w:val="8.2.%1"/>
      <w:lvlJc w:val="left"/>
      <w:pPr>
        <w:ind w:left="785"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BA52408"/>
    <w:multiLevelType w:val="hybridMultilevel"/>
    <w:tmpl w:val="5CAA5CCC"/>
    <w:lvl w:ilvl="0" w:tplc="0424000F">
      <w:start w:val="1"/>
      <w:numFmt w:val="decimal"/>
      <w:lvlText w:val="%1."/>
      <w:lvlJc w:val="left"/>
      <w:pPr>
        <w:ind w:left="3054"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BDB3C09"/>
    <w:multiLevelType w:val="hybridMultilevel"/>
    <w:tmpl w:val="38163230"/>
    <w:lvl w:ilvl="0" w:tplc="C038CCB6">
      <w:start w:val="1"/>
      <w:numFmt w:val="ordinal"/>
      <w:pStyle w:val="Naslov3"/>
      <w:lvlText w:val="5.3.%1"/>
      <w:lvlJc w:val="left"/>
      <w:pPr>
        <w:ind w:left="1089" w:hanging="360"/>
      </w:pPr>
      <w:rPr>
        <w:rFonts w:hint="default"/>
      </w:rPr>
    </w:lvl>
    <w:lvl w:ilvl="1" w:tplc="712E74FE">
      <w:start w:val="7"/>
      <w:numFmt w:val="bullet"/>
      <w:lvlText w:val="–"/>
      <w:lvlJc w:val="left"/>
      <w:pPr>
        <w:ind w:left="1809" w:hanging="360"/>
      </w:pPr>
      <w:rPr>
        <w:rFonts w:ascii="Cambria" w:eastAsiaTheme="minorHAnsi" w:hAnsi="Cambria" w:cstheme="minorBidi" w:hint="default"/>
      </w:r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23" w15:restartNumberingAfterBreak="0">
    <w:nsid w:val="66CB4AA9"/>
    <w:multiLevelType w:val="hybridMultilevel"/>
    <w:tmpl w:val="CDA4B39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1919"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6D5A57EC"/>
    <w:multiLevelType w:val="hybridMultilevel"/>
    <w:tmpl w:val="B194F536"/>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77F719B7"/>
    <w:multiLevelType w:val="hybridMultilevel"/>
    <w:tmpl w:val="D9B6C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16"/>
  </w:num>
  <w:num w:numId="2">
    <w:abstractNumId w:val="1"/>
  </w:num>
  <w:num w:numId="3">
    <w:abstractNumId w:val="19"/>
  </w:num>
  <w:num w:numId="4">
    <w:abstractNumId w:val="27"/>
  </w:num>
  <w:num w:numId="5">
    <w:abstractNumId w:val="22"/>
  </w:num>
  <w:num w:numId="6">
    <w:abstractNumId w:val="8"/>
  </w:num>
  <w:num w:numId="7">
    <w:abstractNumId w:val="17"/>
  </w:num>
  <w:num w:numId="8">
    <w:abstractNumId w:val="18"/>
  </w:num>
  <w:num w:numId="9">
    <w:abstractNumId w:val="0"/>
  </w:num>
  <w:num w:numId="10">
    <w:abstractNumId w:val="11"/>
  </w:num>
  <w:num w:numId="11">
    <w:abstractNumId w:val="24"/>
  </w:num>
  <w:num w:numId="12">
    <w:abstractNumId w:val="3"/>
  </w:num>
  <w:num w:numId="13">
    <w:abstractNumId w:val="28"/>
  </w:num>
  <w:num w:numId="14">
    <w:abstractNumId w:val="15"/>
  </w:num>
  <w:num w:numId="15">
    <w:abstractNumId w:val="20"/>
  </w:num>
  <w:num w:numId="16">
    <w:abstractNumId w:val="2"/>
  </w:num>
  <w:num w:numId="17">
    <w:abstractNumId w:val="26"/>
  </w:num>
  <w:num w:numId="18">
    <w:abstractNumId w:val="10"/>
  </w:num>
  <w:num w:numId="19">
    <w:abstractNumId w:val="7"/>
  </w:num>
  <w:num w:numId="20">
    <w:abstractNumId w:val="23"/>
  </w:num>
  <w:num w:numId="21">
    <w:abstractNumId w:val="13"/>
  </w:num>
  <w:num w:numId="22">
    <w:abstractNumId w:val="25"/>
  </w:num>
  <w:num w:numId="23">
    <w:abstractNumId w:val="12"/>
  </w:num>
  <w:num w:numId="24">
    <w:abstractNumId w:val="4"/>
  </w:num>
  <w:num w:numId="25">
    <w:abstractNumId w:val="14"/>
  </w:num>
  <w:num w:numId="26">
    <w:abstractNumId w:val="21"/>
  </w:num>
  <w:num w:numId="27">
    <w:abstractNumId w:val="6"/>
  </w:num>
  <w:num w:numId="28">
    <w:abstractNumId w:val="5"/>
  </w:num>
  <w:num w:numId="2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78wSznWJMw5AUsn9yhymlLHZJiPNDe3dr2n9Z7qmEpdNXXML9n5EfubD2FbEEQQ7jWCQfh8C7ySqqIEZTWYezQ==" w:salt="gMRhASCDrlmJsHPrYqb3R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C7F"/>
    <w:rsid w:val="000A46E6"/>
    <w:rsid w:val="001018F5"/>
    <w:rsid w:val="00112B34"/>
    <w:rsid w:val="00206303"/>
    <w:rsid w:val="0030091F"/>
    <w:rsid w:val="003D729A"/>
    <w:rsid w:val="003E719E"/>
    <w:rsid w:val="004946C2"/>
    <w:rsid w:val="006150D1"/>
    <w:rsid w:val="00760564"/>
    <w:rsid w:val="009967C8"/>
    <w:rsid w:val="00A40497"/>
    <w:rsid w:val="00A60A2E"/>
    <w:rsid w:val="00B31B49"/>
    <w:rsid w:val="00BD7BA5"/>
    <w:rsid w:val="00BE4D4D"/>
    <w:rsid w:val="00DE0C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233A6C-6A7B-4D07-997B-5A402DE96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0C7F"/>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DE0C7F"/>
    <w:pPr>
      <w:keepNext/>
      <w:keepLines/>
      <w:framePr w:wrap="around" w:vAnchor="text" w:hAnchor="text" w:y="1"/>
      <w:numPr>
        <w:numId w:val="1"/>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DE0C7F"/>
    <w:pPr>
      <w:keepNext/>
      <w:keepLines/>
      <w:numPr>
        <w:ilvl w:val="1"/>
        <w:numId w:val="1"/>
      </w:numPr>
      <w:ind w:left="1083"/>
      <w:outlineLvl w:val="1"/>
    </w:pPr>
    <w:rPr>
      <w:rFonts w:asciiTheme="minorHAnsi" w:hAnsiTheme="minorHAnsi" w:cstheme="majorBid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DE0C7F"/>
    <w:pPr>
      <w:keepNext/>
      <w:keepLines/>
      <w:numPr>
        <w:numId w:val="5"/>
      </w:numPr>
      <w:spacing w:before="120" w:after="120"/>
      <w:outlineLvl w:val="2"/>
    </w:pPr>
    <w:rPr>
      <w:rFonts w:eastAsiaTheme="majorEastAsia" w:cstheme="majorBidi"/>
      <w:b/>
      <w:bCs/>
      <w:sz w:val="24"/>
      <w:lang w:eastAsia="zh-CN"/>
    </w:rPr>
  </w:style>
  <w:style w:type="paragraph" w:styleId="Naslov5">
    <w:name w:val="heading 5"/>
    <w:basedOn w:val="Navaden"/>
    <w:next w:val="Navaden"/>
    <w:link w:val="Naslov5Znak"/>
    <w:uiPriority w:val="9"/>
    <w:semiHidden/>
    <w:unhideWhenUsed/>
    <w:qFormat/>
    <w:rsid w:val="00DE0C7F"/>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DE0C7F"/>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DE0C7F"/>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DE0C7F"/>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uiPriority w:val="9"/>
    <w:rsid w:val="00DE0C7F"/>
    <w:rPr>
      <w:rFonts w:ascii="Calibri" w:eastAsiaTheme="majorEastAsia" w:hAnsi="Calibri" w:cstheme="majorBidi"/>
      <w:b/>
      <w:bCs/>
      <w:sz w:val="24"/>
      <w:lang w:eastAsia="zh-CN"/>
    </w:rPr>
  </w:style>
  <w:style w:type="character" w:customStyle="1" w:styleId="Naslov5Znak">
    <w:name w:val="Naslov 5 Znak"/>
    <w:basedOn w:val="Privzetapisavaodstavka"/>
    <w:link w:val="Naslov5"/>
    <w:uiPriority w:val="9"/>
    <w:semiHidden/>
    <w:rsid w:val="00DE0C7F"/>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DE0C7F"/>
    <w:rPr>
      <w:rFonts w:asciiTheme="majorHAnsi" w:eastAsiaTheme="majorEastAsia" w:hAnsiTheme="majorHAnsi" w:cstheme="majorBidi"/>
      <w:i/>
      <w:iCs/>
      <w:color w:val="1F4D78" w:themeColor="accent1" w:themeShade="7F"/>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DE0C7F"/>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DE0C7F"/>
    <w:rPr>
      <w:rFonts w:ascii="Calibri" w:eastAsia="Times New Roman" w:hAnsi="Calibri" w:cs="Times New Roman"/>
    </w:rPr>
  </w:style>
  <w:style w:type="paragraph" w:styleId="Noga">
    <w:name w:val="footer"/>
    <w:basedOn w:val="Navaden"/>
    <w:link w:val="NogaZnak"/>
    <w:unhideWhenUsed/>
    <w:rsid w:val="00DE0C7F"/>
    <w:pPr>
      <w:tabs>
        <w:tab w:val="center" w:pos="4536"/>
        <w:tab w:val="right" w:pos="9072"/>
      </w:tabs>
    </w:pPr>
  </w:style>
  <w:style w:type="character" w:customStyle="1" w:styleId="NogaZnak">
    <w:name w:val="Noga Znak"/>
    <w:basedOn w:val="Privzetapisavaodstavka"/>
    <w:link w:val="Noga"/>
    <w:rsid w:val="00DE0C7F"/>
    <w:rPr>
      <w:rFonts w:ascii="Calibri" w:eastAsia="Times New Roman" w:hAnsi="Calibri" w:cs="Times New Roman"/>
    </w:rPr>
  </w:style>
  <w:style w:type="table" w:styleId="Tabelamrea">
    <w:name w:val="Table Grid"/>
    <w:basedOn w:val="Navadnatabel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E0C7F"/>
    <w:rPr>
      <w:color w:val="0563C1"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DE0C7F"/>
    <w:pPr>
      <w:ind w:left="720"/>
      <w:contextualSpacing/>
    </w:pPr>
  </w:style>
  <w:style w:type="table" w:customStyle="1" w:styleId="Tabelamrea1">
    <w:name w:val="Tabela – mreža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E0C7F"/>
    <w:rPr>
      <w:sz w:val="16"/>
      <w:szCs w:val="16"/>
    </w:rPr>
  </w:style>
  <w:style w:type="paragraph" w:styleId="Pripombabesedilo">
    <w:name w:val="annotation text"/>
    <w:basedOn w:val="Navaden"/>
    <w:link w:val="PripombabesediloZnak"/>
    <w:uiPriority w:val="99"/>
    <w:unhideWhenUsed/>
    <w:rsid w:val="00DE0C7F"/>
    <w:rPr>
      <w:sz w:val="20"/>
      <w:szCs w:val="20"/>
    </w:rPr>
  </w:style>
  <w:style w:type="character" w:customStyle="1" w:styleId="PripombabesediloZnak">
    <w:name w:val="Pripomba – besedilo Znak"/>
    <w:basedOn w:val="Privzetapisavaodstavka"/>
    <w:link w:val="Pripombabesedilo"/>
    <w:uiPriority w:val="99"/>
    <w:rsid w:val="00DE0C7F"/>
    <w:rPr>
      <w:rFonts w:ascii="Calibri" w:eastAsia="Times New Roman"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E0C7F"/>
    <w:rPr>
      <w:b/>
      <w:bCs/>
    </w:rPr>
  </w:style>
  <w:style w:type="character" w:customStyle="1" w:styleId="ZadevapripombeZnak">
    <w:name w:val="Zadeva pripombe Znak"/>
    <w:basedOn w:val="PripombabesediloZnak"/>
    <w:link w:val="Zadevapripombe"/>
    <w:uiPriority w:val="99"/>
    <w:semiHidden/>
    <w:rsid w:val="00DE0C7F"/>
    <w:rPr>
      <w:rFonts w:ascii="Calibri" w:eastAsia="Times New Roman" w:hAnsi="Calibri" w:cs="Times New Roman"/>
      <w:b/>
      <w:bCs/>
      <w:sz w:val="20"/>
      <w:szCs w:val="20"/>
    </w:rPr>
  </w:style>
  <w:style w:type="paragraph" w:styleId="Besedilooblaka">
    <w:name w:val="Balloon Text"/>
    <w:basedOn w:val="Navaden"/>
    <w:link w:val="BesedilooblakaZnak"/>
    <w:uiPriority w:val="99"/>
    <w:semiHidden/>
    <w:unhideWhenUsed/>
    <w:rsid w:val="00DE0C7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E0C7F"/>
    <w:rPr>
      <w:rFonts w:ascii="Tahoma" w:eastAsia="Times New Roman" w:hAnsi="Tahoma" w:cs="Tahoma"/>
      <w:sz w:val="16"/>
      <w:szCs w:val="16"/>
    </w:rPr>
  </w:style>
  <w:style w:type="numbering" w:customStyle="1" w:styleId="WW8Num6">
    <w:name w:val="WW8Num6"/>
    <w:basedOn w:val="Brezseznama"/>
    <w:rsid w:val="00DE0C7F"/>
    <w:pPr>
      <w:numPr>
        <w:numId w:val="2"/>
      </w:numPr>
    </w:pPr>
  </w:style>
  <w:style w:type="numbering" w:customStyle="1" w:styleId="WW8Num25">
    <w:name w:val="WW8Num25"/>
    <w:basedOn w:val="Brezseznama"/>
    <w:rsid w:val="00DE0C7F"/>
    <w:pPr>
      <w:numPr>
        <w:numId w:val="3"/>
      </w:numPr>
    </w:pPr>
  </w:style>
  <w:style w:type="numbering" w:customStyle="1" w:styleId="WW8Num27">
    <w:name w:val="WW8Num27"/>
    <w:basedOn w:val="Brezseznama"/>
    <w:rsid w:val="00DE0C7F"/>
    <w:pPr>
      <w:numPr>
        <w:numId w:val="4"/>
      </w:numPr>
    </w:pPr>
  </w:style>
  <w:style w:type="numbering" w:customStyle="1" w:styleId="WW8Num61">
    <w:name w:val="WW8Num61"/>
    <w:basedOn w:val="Brezseznama"/>
    <w:rsid w:val="00DE0C7F"/>
  </w:style>
  <w:style w:type="paragraph" w:customStyle="1" w:styleId="Footnote">
    <w:name w:val="Footnote"/>
    <w:basedOn w:val="Navaden"/>
    <w:rsid w:val="00DE0C7F"/>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DE0C7F"/>
    <w:rPr>
      <w:position w:val="0"/>
      <w:vertAlign w:val="superscript"/>
    </w:rPr>
  </w:style>
  <w:style w:type="paragraph" w:customStyle="1" w:styleId="Priloge">
    <w:name w:val="Priloge"/>
    <w:basedOn w:val="Navaden"/>
    <w:rsid w:val="00DE0C7F"/>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DE0C7F"/>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DE0C7F"/>
    <w:rPr>
      <w:rFonts w:eastAsiaTheme="minorEastAsia"/>
      <w:lang w:eastAsia="sl-SI"/>
    </w:rPr>
  </w:style>
  <w:style w:type="paragraph" w:styleId="Naslov">
    <w:name w:val="Title"/>
    <w:aliases w:val="Poglavje_Nova RD_MP"/>
    <w:basedOn w:val="Navaden"/>
    <w:next w:val="Navaden"/>
    <w:link w:val="NaslovZnak"/>
    <w:autoRedefine/>
    <w:uiPriority w:val="10"/>
    <w:qFormat/>
    <w:rsid w:val="00DE0C7F"/>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DE0C7F"/>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DE0C7F"/>
    <w:rPr>
      <w:color w:val="808080"/>
    </w:rPr>
  </w:style>
  <w:style w:type="character" w:customStyle="1" w:styleId="SlogMPNovaRD">
    <w:name w:val="Slog MP_Nova RD"/>
    <w:uiPriority w:val="1"/>
    <w:qFormat/>
    <w:rsid w:val="00DE0C7F"/>
    <w:rPr>
      <w:rFonts w:asciiTheme="majorHAnsi" w:hAnsiTheme="majorHAnsi"/>
      <w:b/>
      <w:color w:val="541C72"/>
      <w:sz w:val="32"/>
    </w:rPr>
  </w:style>
  <w:style w:type="character" w:styleId="SledenaHiperpovezava">
    <w:name w:val="FollowedHyperlink"/>
    <w:basedOn w:val="Privzetapisavaodstavka"/>
    <w:uiPriority w:val="99"/>
    <w:semiHidden/>
    <w:unhideWhenUsed/>
    <w:rsid w:val="00DE0C7F"/>
    <w:rPr>
      <w:color w:val="954F72" w:themeColor="followedHyperlink"/>
      <w:u w:val="single"/>
    </w:rPr>
  </w:style>
  <w:style w:type="paragraph" w:customStyle="1" w:styleId="Slog1">
    <w:name w:val="Slog1"/>
    <w:basedOn w:val="Naslov3"/>
    <w:autoRedefine/>
    <w:qFormat/>
    <w:rsid w:val="00DE0C7F"/>
    <w:pPr>
      <w:numPr>
        <w:numId w:val="6"/>
      </w:numPr>
      <w:ind w:left="1088" w:hanging="357"/>
    </w:pPr>
  </w:style>
  <w:style w:type="paragraph" w:customStyle="1" w:styleId="Slog2">
    <w:name w:val="Slog2"/>
    <w:basedOn w:val="Naslov3"/>
    <w:autoRedefine/>
    <w:qFormat/>
    <w:rsid w:val="00DE0C7F"/>
    <w:pPr>
      <w:numPr>
        <w:numId w:val="7"/>
      </w:numPr>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DE0C7F"/>
    <w:pPr>
      <w:pBdr>
        <w:top w:val="single" w:sz="4" w:space="10" w:color="541C72"/>
        <w:bottom w:val="single" w:sz="4" w:space="10" w:color="541C72"/>
      </w:pBdr>
      <w:shd w:val="pct5" w:color="F8F2FC" w:fill="F7EFFB"/>
      <w:tabs>
        <w:tab w:val="left" w:pos="2694"/>
      </w:tabs>
      <w:jc w:val="center"/>
      <w:outlineLvl w:val="1"/>
    </w:pPr>
    <w:rPr>
      <w:rFonts w:eastAsia="Calibri"/>
      <w:b/>
      <w:i/>
      <w:iCs/>
      <w:color w:val="541C72"/>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DE0C7F"/>
    <w:rPr>
      <w:rFonts w:ascii="Calibri" w:eastAsia="Calibri" w:hAnsi="Calibri" w:cs="Times New Roman"/>
      <w:b/>
      <w:i/>
      <w:iCs/>
      <w:color w:val="541C72"/>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DE0C7F"/>
    <w:rPr>
      <w:rFonts w:asciiTheme="minorHAnsi" w:hAnsiTheme="minorHAnsi"/>
      <w:b/>
      <w:i/>
      <w:iCs/>
      <w:color w:val="000000" w:themeColor="text1"/>
      <w:sz w:val="24"/>
    </w:rPr>
  </w:style>
  <w:style w:type="paragraph" w:styleId="Sprotnaopomba-besedilo">
    <w:name w:val="footnote text"/>
    <w:basedOn w:val="Navaden"/>
    <w:link w:val="Sprotnaopomba-besediloZnak"/>
    <w:uiPriority w:val="99"/>
    <w:unhideWhenUsed/>
    <w:rsid w:val="00DE0C7F"/>
    <w:rPr>
      <w:sz w:val="20"/>
      <w:szCs w:val="20"/>
    </w:rPr>
  </w:style>
  <w:style w:type="character" w:customStyle="1" w:styleId="Sprotnaopomba-besediloZnak">
    <w:name w:val="Sprotna opomba - besedilo Znak"/>
    <w:basedOn w:val="Privzetapisavaodstavka"/>
    <w:link w:val="Sprotnaopomba-besedilo"/>
    <w:uiPriority w:val="99"/>
    <w:rsid w:val="00DE0C7F"/>
    <w:rPr>
      <w:rFonts w:ascii="Calibri" w:eastAsia="Times New Roman" w:hAnsi="Calibri" w:cs="Times New Roman"/>
      <w:sz w:val="20"/>
      <w:szCs w:val="20"/>
    </w:rPr>
  </w:style>
  <w:style w:type="paragraph" w:customStyle="1" w:styleId="Slog3">
    <w:name w:val="Slog3"/>
    <w:basedOn w:val="Navaden"/>
    <w:autoRedefine/>
    <w:qFormat/>
    <w:rsid w:val="00DE0C7F"/>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DE0C7F"/>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DE0C7F"/>
    <w:rPr>
      <w:rFonts w:asciiTheme="minorHAnsi" w:hAnsiTheme="minorHAnsi"/>
      <w:b/>
      <w:bCs/>
      <w:smallCaps/>
    </w:rPr>
  </w:style>
  <w:style w:type="paragraph" w:styleId="Kazalovsebine3">
    <w:name w:val="toc 3"/>
    <w:basedOn w:val="Navaden"/>
    <w:next w:val="Navaden"/>
    <w:autoRedefine/>
    <w:uiPriority w:val="39"/>
    <w:unhideWhenUsed/>
    <w:rsid w:val="00DE0C7F"/>
    <w:rPr>
      <w:rFonts w:asciiTheme="minorHAnsi" w:hAnsiTheme="minorHAnsi"/>
      <w:smallCaps/>
    </w:rPr>
  </w:style>
  <w:style w:type="paragraph" w:styleId="Kazalovsebine4">
    <w:name w:val="toc 4"/>
    <w:basedOn w:val="Navaden"/>
    <w:next w:val="Navaden"/>
    <w:autoRedefine/>
    <w:uiPriority w:val="39"/>
    <w:unhideWhenUsed/>
    <w:rsid w:val="00DE0C7F"/>
    <w:rPr>
      <w:rFonts w:asciiTheme="minorHAnsi" w:hAnsiTheme="minorHAnsi"/>
    </w:rPr>
  </w:style>
  <w:style w:type="paragraph" w:styleId="Kazalovsebine5">
    <w:name w:val="toc 5"/>
    <w:basedOn w:val="Navaden"/>
    <w:next w:val="Navaden"/>
    <w:autoRedefine/>
    <w:uiPriority w:val="39"/>
    <w:unhideWhenUsed/>
    <w:rsid w:val="00DE0C7F"/>
    <w:rPr>
      <w:rFonts w:asciiTheme="minorHAnsi" w:hAnsiTheme="minorHAnsi"/>
    </w:rPr>
  </w:style>
  <w:style w:type="paragraph" w:styleId="Kazalovsebine6">
    <w:name w:val="toc 6"/>
    <w:basedOn w:val="Navaden"/>
    <w:next w:val="Navaden"/>
    <w:autoRedefine/>
    <w:uiPriority w:val="39"/>
    <w:unhideWhenUsed/>
    <w:rsid w:val="00DE0C7F"/>
    <w:rPr>
      <w:rFonts w:asciiTheme="minorHAnsi" w:hAnsiTheme="minorHAnsi"/>
    </w:rPr>
  </w:style>
  <w:style w:type="paragraph" w:styleId="Kazalovsebine7">
    <w:name w:val="toc 7"/>
    <w:basedOn w:val="Navaden"/>
    <w:next w:val="Navaden"/>
    <w:autoRedefine/>
    <w:uiPriority w:val="39"/>
    <w:unhideWhenUsed/>
    <w:rsid w:val="00DE0C7F"/>
    <w:rPr>
      <w:rFonts w:asciiTheme="minorHAnsi" w:hAnsiTheme="minorHAnsi"/>
    </w:rPr>
  </w:style>
  <w:style w:type="paragraph" w:styleId="Kazalovsebine8">
    <w:name w:val="toc 8"/>
    <w:basedOn w:val="Navaden"/>
    <w:next w:val="Navaden"/>
    <w:autoRedefine/>
    <w:uiPriority w:val="39"/>
    <w:unhideWhenUsed/>
    <w:rsid w:val="00DE0C7F"/>
    <w:rPr>
      <w:rFonts w:asciiTheme="minorHAnsi" w:hAnsiTheme="minorHAnsi"/>
    </w:rPr>
  </w:style>
  <w:style w:type="paragraph" w:styleId="Kazalovsebine9">
    <w:name w:val="toc 9"/>
    <w:basedOn w:val="Navaden"/>
    <w:next w:val="Navaden"/>
    <w:autoRedefine/>
    <w:uiPriority w:val="39"/>
    <w:unhideWhenUsed/>
    <w:rsid w:val="00DE0C7F"/>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DE0C7F"/>
  </w:style>
  <w:style w:type="paragraph" w:styleId="Telobesedila">
    <w:name w:val="Body Text"/>
    <w:basedOn w:val="Navaden"/>
    <w:link w:val="TelobesedilaZnak"/>
    <w:rsid w:val="00DE0C7F"/>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DE0C7F"/>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DE0C7F"/>
    <w:pPr>
      <w:spacing w:after="120" w:line="480" w:lineRule="auto"/>
    </w:pPr>
  </w:style>
  <w:style w:type="character" w:customStyle="1" w:styleId="Telobesedila2Znak">
    <w:name w:val="Telo besedila 2 Znak"/>
    <w:basedOn w:val="Privzetapisavaodstavka"/>
    <w:link w:val="Telobesedila2"/>
    <w:uiPriority w:val="99"/>
    <w:semiHidden/>
    <w:rsid w:val="00DE0C7F"/>
    <w:rPr>
      <w:rFonts w:ascii="Calibri" w:eastAsia="Times New Roman" w:hAnsi="Calibri" w:cs="Times New Roman"/>
    </w:rPr>
  </w:style>
  <w:style w:type="paragraph" w:customStyle="1" w:styleId="Naslov3MK">
    <w:name w:val="Naslov 3 MK"/>
    <w:basedOn w:val="Naslov1"/>
    <w:rsid w:val="00DE0C7F"/>
    <w:pPr>
      <w:keepLines w:val="0"/>
      <w:framePr w:wrap="auto" w:vAnchor="margin" w:yAlign="inline"/>
      <w:numPr>
        <w:ilvl w:val="1"/>
        <w:numId w:val="13"/>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DE0C7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0C7F"/>
    <w:rPr>
      <w:rFonts w:ascii="Calibri" w:eastAsia="Times New Roman" w:hAnsi="Calibri" w:cs="Times New Roman"/>
    </w:rPr>
  </w:style>
  <w:style w:type="numbering" w:customStyle="1" w:styleId="Brezseznama1">
    <w:name w:val="Brez seznama1"/>
    <w:next w:val="Brezseznama"/>
    <w:uiPriority w:val="99"/>
    <w:semiHidden/>
    <w:unhideWhenUsed/>
    <w:rsid w:val="00DE0C7F"/>
  </w:style>
  <w:style w:type="table" w:customStyle="1" w:styleId="Tabelamrea2">
    <w:name w:val="Tabela – mreža2"/>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DE0C7F"/>
  </w:style>
  <w:style w:type="table" w:customStyle="1" w:styleId="Tabelamrea3">
    <w:name w:val="Tabela – mreža3"/>
    <w:basedOn w:val="Navadnatabela"/>
    <w:next w:val="Tabelamrea"/>
    <w:uiPriority w:val="99"/>
    <w:rsid w:val="00DE0C7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DE0C7F"/>
    <w:pPr>
      <w:shd w:val="clear" w:color="auto" w:fill="DBE5F1"/>
      <w:ind w:left="720" w:hanging="360"/>
      <w:jc w:val="both"/>
    </w:pPr>
    <w:rPr>
      <w:rFonts w:eastAsia="Calibri" w:cs="Arial"/>
      <w:b/>
      <w:sz w:val="20"/>
    </w:rPr>
  </w:style>
  <w:style w:type="paragraph" w:customStyle="1" w:styleId="GLAVA3">
    <w:name w:val="GLAVA 3"/>
    <w:basedOn w:val="GLAVA11"/>
    <w:qFormat/>
    <w:rsid w:val="00DE0C7F"/>
    <w:pPr>
      <w:shd w:val="clear" w:color="auto" w:fill="auto"/>
      <w:ind w:left="1440"/>
    </w:pPr>
    <w:rPr>
      <w:b w:val="0"/>
    </w:rPr>
  </w:style>
  <w:style w:type="character" w:customStyle="1" w:styleId="xbe">
    <w:name w:val="_xbe"/>
    <w:basedOn w:val="Privzetapisavaodstavka"/>
    <w:rsid w:val="00DE0C7F"/>
  </w:style>
  <w:style w:type="table" w:customStyle="1" w:styleId="Tabelamrea4">
    <w:name w:val="Tabela – mreža4"/>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E0C7F"/>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DE0C7F"/>
    <w:rPr>
      <w:rFonts w:ascii="Calibri" w:eastAsia="Times New Roman" w:hAnsi="Calibri" w:cs="Times New Roman"/>
    </w:rPr>
  </w:style>
  <w:style w:type="table" w:customStyle="1" w:styleId="Tabelamrea5">
    <w:name w:val="Tabela – mreža5"/>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E0C7F"/>
  </w:style>
  <w:style w:type="character" w:customStyle="1" w:styleId="Besediloograde">
    <w:name w:val="Besedilo ograde"/>
    <w:basedOn w:val="Privzetapisavaodstavka"/>
    <w:uiPriority w:val="99"/>
    <w:semiHidden/>
    <w:rsid w:val="00DE0C7F"/>
    <w:rPr>
      <w:color w:val="808080"/>
    </w:rPr>
  </w:style>
  <w:style w:type="paragraph" w:styleId="Zgradbadokumenta">
    <w:name w:val="Document Map"/>
    <w:basedOn w:val="Navaden"/>
    <w:link w:val="ZgradbadokumentaZnak"/>
    <w:uiPriority w:val="99"/>
    <w:semiHidden/>
    <w:unhideWhenUsed/>
    <w:rsid w:val="00DE0C7F"/>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DE0C7F"/>
    <w:rPr>
      <w:rFonts w:ascii="Tahoma" w:eastAsia="Times New Roman" w:hAnsi="Tahoma" w:cs="Tahoma"/>
      <w:sz w:val="16"/>
      <w:szCs w:val="16"/>
      <w:lang w:eastAsia="sl-SI"/>
    </w:rPr>
  </w:style>
  <w:style w:type="paragraph" w:customStyle="1" w:styleId="align-justify1">
    <w:name w:val="align-justify1"/>
    <w:basedOn w:val="Navaden"/>
    <w:rsid w:val="00DE0C7F"/>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DE0C7F"/>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DE0C7F"/>
    <w:rPr>
      <w:rFonts w:eastAsia="Calibri" w:cs="Times New Roman"/>
      <w:szCs w:val="21"/>
    </w:rPr>
  </w:style>
  <w:style w:type="paragraph" w:customStyle="1" w:styleId="Default">
    <w:name w:val="Default"/>
    <w:rsid w:val="00DE0C7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DE0C7F"/>
    <w:rPr>
      <w:b/>
      <w:bCs/>
    </w:rPr>
  </w:style>
  <w:style w:type="numbering" w:customStyle="1" w:styleId="Brezseznama11">
    <w:name w:val="Brez seznama11"/>
    <w:next w:val="Brezseznama"/>
    <w:uiPriority w:val="99"/>
    <w:semiHidden/>
    <w:unhideWhenUsed/>
    <w:rsid w:val="00DE0C7F"/>
  </w:style>
  <w:style w:type="paragraph" w:customStyle="1" w:styleId="NovaRDMP1">
    <w:name w:val="Nova RD_MP1"/>
    <w:basedOn w:val="Navaden"/>
    <w:next w:val="Navaden"/>
    <w:autoRedefine/>
    <w:uiPriority w:val="9"/>
    <w:qFormat/>
    <w:rsid w:val="00DE0C7F"/>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DE0C7F"/>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DE0C7F"/>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DE0C7F"/>
    <w:pPr>
      <w:keepNext/>
      <w:keepLines/>
      <w:spacing w:before="200"/>
      <w:outlineLvl w:val="5"/>
    </w:pPr>
    <w:rPr>
      <w:i/>
      <w:iCs/>
      <w:color w:val="243F60"/>
    </w:rPr>
  </w:style>
  <w:style w:type="numbering" w:customStyle="1" w:styleId="Brezseznama111">
    <w:name w:val="Brez seznama111"/>
    <w:next w:val="Brezseznama"/>
    <w:uiPriority w:val="99"/>
    <w:semiHidden/>
    <w:unhideWhenUsed/>
    <w:rsid w:val="00DE0C7F"/>
  </w:style>
  <w:style w:type="character" w:customStyle="1" w:styleId="Hiperpovezava1">
    <w:name w:val="Hiperpovezava1"/>
    <w:basedOn w:val="Privzetapisavaodstavka"/>
    <w:uiPriority w:val="99"/>
    <w:unhideWhenUsed/>
    <w:rsid w:val="00DE0C7F"/>
    <w:rPr>
      <w:color w:val="0000FF"/>
      <w:u w:val="single"/>
    </w:rPr>
  </w:style>
  <w:style w:type="numbering" w:customStyle="1" w:styleId="WW8Num62">
    <w:name w:val="WW8Num62"/>
    <w:basedOn w:val="Brezseznama"/>
    <w:rsid w:val="00DE0C7F"/>
    <w:pPr>
      <w:numPr>
        <w:numId w:val="8"/>
      </w:numPr>
    </w:pPr>
  </w:style>
  <w:style w:type="numbering" w:customStyle="1" w:styleId="WW8Num251">
    <w:name w:val="WW8Num251"/>
    <w:basedOn w:val="Brezseznama"/>
    <w:rsid w:val="00DE0C7F"/>
    <w:pPr>
      <w:numPr>
        <w:numId w:val="9"/>
      </w:numPr>
    </w:pPr>
  </w:style>
  <w:style w:type="numbering" w:customStyle="1" w:styleId="WW8Num271">
    <w:name w:val="WW8Num271"/>
    <w:basedOn w:val="Brezseznama"/>
    <w:rsid w:val="00DE0C7F"/>
    <w:pPr>
      <w:numPr>
        <w:numId w:val="10"/>
      </w:numPr>
    </w:pPr>
  </w:style>
  <w:style w:type="numbering" w:customStyle="1" w:styleId="WW8Num612">
    <w:name w:val="WW8Num612"/>
    <w:basedOn w:val="Brezseznama"/>
    <w:rsid w:val="00DE0C7F"/>
  </w:style>
  <w:style w:type="paragraph" w:customStyle="1" w:styleId="Brezrazmikov1">
    <w:name w:val="Brez razmikov1"/>
    <w:next w:val="Brezrazmikov"/>
    <w:uiPriority w:val="1"/>
    <w:qFormat/>
    <w:rsid w:val="00DE0C7F"/>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DE0C7F"/>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DE0C7F"/>
    <w:rPr>
      <w:color w:val="800080"/>
      <w:u w:val="single"/>
    </w:rPr>
  </w:style>
  <w:style w:type="character" w:customStyle="1" w:styleId="NeenpoudarekObrazecNovaRDMP1">
    <w:name w:val="Nežen poudarek_Obrazec_Nova RD_MP1"/>
    <w:basedOn w:val="Privzetapisavaodstavka"/>
    <w:uiPriority w:val="19"/>
    <w:qFormat/>
    <w:rsid w:val="00DE0C7F"/>
    <w:rPr>
      <w:rFonts w:ascii="Cambria" w:hAnsi="Cambria"/>
      <w:i/>
      <w:iCs/>
      <w:color w:val="000000"/>
      <w:sz w:val="24"/>
    </w:rPr>
  </w:style>
  <w:style w:type="paragraph" w:customStyle="1" w:styleId="Kazalovsebine11">
    <w:name w:val="Kazalo vsebine 11"/>
    <w:basedOn w:val="Navaden"/>
    <w:next w:val="Navaden"/>
    <w:autoRedefine/>
    <w:uiPriority w:val="39"/>
    <w:unhideWhenUsed/>
    <w:rsid w:val="00DE0C7F"/>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DE0C7F"/>
    <w:rPr>
      <w:b/>
      <w:bCs/>
      <w:smallCaps/>
      <w:color w:val="000000"/>
    </w:rPr>
  </w:style>
  <w:style w:type="paragraph" w:customStyle="1" w:styleId="Kazalovsebine31">
    <w:name w:val="Kazalo vsebine 31"/>
    <w:basedOn w:val="Navaden"/>
    <w:next w:val="Navaden"/>
    <w:autoRedefine/>
    <w:uiPriority w:val="39"/>
    <w:unhideWhenUsed/>
    <w:rsid w:val="00DE0C7F"/>
    <w:rPr>
      <w:smallCaps/>
      <w:color w:val="000000"/>
    </w:rPr>
  </w:style>
  <w:style w:type="paragraph" w:customStyle="1" w:styleId="Kazalovsebine41">
    <w:name w:val="Kazalo vsebine 41"/>
    <w:basedOn w:val="Navaden"/>
    <w:next w:val="Navaden"/>
    <w:autoRedefine/>
    <w:uiPriority w:val="39"/>
    <w:unhideWhenUsed/>
    <w:rsid w:val="00DE0C7F"/>
    <w:rPr>
      <w:color w:val="000000"/>
    </w:rPr>
  </w:style>
  <w:style w:type="paragraph" w:customStyle="1" w:styleId="Kazalovsebine51">
    <w:name w:val="Kazalo vsebine 51"/>
    <w:basedOn w:val="Navaden"/>
    <w:next w:val="Navaden"/>
    <w:autoRedefine/>
    <w:uiPriority w:val="39"/>
    <w:unhideWhenUsed/>
    <w:rsid w:val="00DE0C7F"/>
    <w:rPr>
      <w:color w:val="000000"/>
    </w:rPr>
  </w:style>
  <w:style w:type="paragraph" w:customStyle="1" w:styleId="Kazalovsebine61">
    <w:name w:val="Kazalo vsebine 61"/>
    <w:basedOn w:val="Navaden"/>
    <w:next w:val="Navaden"/>
    <w:autoRedefine/>
    <w:uiPriority w:val="39"/>
    <w:unhideWhenUsed/>
    <w:rsid w:val="00DE0C7F"/>
    <w:rPr>
      <w:color w:val="000000"/>
    </w:rPr>
  </w:style>
  <w:style w:type="paragraph" w:customStyle="1" w:styleId="Kazalovsebine71">
    <w:name w:val="Kazalo vsebine 71"/>
    <w:basedOn w:val="Navaden"/>
    <w:next w:val="Navaden"/>
    <w:autoRedefine/>
    <w:uiPriority w:val="39"/>
    <w:unhideWhenUsed/>
    <w:rsid w:val="00DE0C7F"/>
    <w:rPr>
      <w:color w:val="000000"/>
    </w:rPr>
  </w:style>
  <w:style w:type="paragraph" w:customStyle="1" w:styleId="Kazalovsebine81">
    <w:name w:val="Kazalo vsebine 81"/>
    <w:basedOn w:val="Navaden"/>
    <w:next w:val="Navaden"/>
    <w:autoRedefine/>
    <w:uiPriority w:val="39"/>
    <w:unhideWhenUsed/>
    <w:rsid w:val="00DE0C7F"/>
    <w:rPr>
      <w:color w:val="000000"/>
    </w:rPr>
  </w:style>
  <w:style w:type="paragraph" w:customStyle="1" w:styleId="Kazalovsebine91">
    <w:name w:val="Kazalo vsebine 91"/>
    <w:basedOn w:val="Navaden"/>
    <w:next w:val="Navaden"/>
    <w:autoRedefine/>
    <w:uiPriority w:val="39"/>
    <w:unhideWhenUsed/>
    <w:rsid w:val="00DE0C7F"/>
    <w:rPr>
      <w:color w:val="000000"/>
    </w:rPr>
  </w:style>
  <w:style w:type="numbering" w:customStyle="1" w:styleId="Brezseznama1111">
    <w:name w:val="Brez seznama1111"/>
    <w:next w:val="Brezseznama"/>
    <w:uiPriority w:val="99"/>
    <w:semiHidden/>
    <w:unhideWhenUsed/>
    <w:rsid w:val="00DE0C7F"/>
  </w:style>
  <w:style w:type="numbering" w:customStyle="1" w:styleId="WW8Num6111">
    <w:name w:val="WW8Num6111"/>
    <w:basedOn w:val="Brezseznama"/>
    <w:rsid w:val="00DE0C7F"/>
  </w:style>
  <w:style w:type="paragraph" w:customStyle="1" w:styleId="Revizija1">
    <w:name w:val="Revizija1"/>
    <w:next w:val="Revizija"/>
    <w:hidden/>
    <w:uiPriority w:val="99"/>
    <w:semiHidden/>
    <w:rsid w:val="00DE0C7F"/>
    <w:pPr>
      <w:spacing w:after="0" w:line="240" w:lineRule="auto"/>
    </w:pPr>
    <w:rPr>
      <w:rFonts w:ascii="Cambria" w:hAnsi="Cambria"/>
      <w:color w:val="000000"/>
    </w:rPr>
  </w:style>
  <w:style w:type="character" w:customStyle="1" w:styleId="Naslov1Znak1">
    <w:name w:val="Naslov 1 Znak1"/>
    <w:basedOn w:val="Privzetapisavaodstavka"/>
    <w:uiPriority w:val="9"/>
    <w:rsid w:val="00DE0C7F"/>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DE0C7F"/>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DE0C7F"/>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DE0C7F"/>
    <w:rPr>
      <w:rFonts w:ascii="Calibri Light" w:eastAsia="Times New Roman" w:hAnsi="Calibri Light" w:cs="Times New Roman"/>
      <w:color w:val="1F4D78"/>
    </w:rPr>
  </w:style>
  <w:style w:type="character" w:customStyle="1" w:styleId="NaslovZnak1">
    <w:name w:val="Naslov Znak1"/>
    <w:basedOn w:val="Privzetapisavaodstavka"/>
    <w:uiPriority w:val="10"/>
    <w:rsid w:val="00DE0C7F"/>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DE0C7F"/>
    <w:rPr>
      <w:rFonts w:ascii="Consolas" w:hAnsi="Consolas"/>
      <w:sz w:val="21"/>
      <w:szCs w:val="21"/>
    </w:rPr>
  </w:style>
  <w:style w:type="character" w:customStyle="1" w:styleId="GolobesediloZnak1">
    <w:name w:val="Golo besedilo Znak1"/>
    <w:basedOn w:val="Privzetapisavaodstavka"/>
    <w:link w:val="Golobesedilo"/>
    <w:uiPriority w:val="99"/>
    <w:semiHidden/>
    <w:rsid w:val="00DE0C7F"/>
    <w:rPr>
      <w:rFonts w:ascii="Consolas" w:eastAsia="Times New Roman" w:hAnsi="Consolas" w:cs="Times New Roman"/>
      <w:sz w:val="21"/>
      <w:szCs w:val="21"/>
    </w:rPr>
  </w:style>
  <w:style w:type="table" w:customStyle="1" w:styleId="Tabelamrea9">
    <w:name w:val="Tabela – mreža9"/>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DE0C7F"/>
  </w:style>
  <w:style w:type="table" w:customStyle="1" w:styleId="Tabelamrea10">
    <w:name w:val="Tabela – mreža10"/>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DE0C7F"/>
  </w:style>
  <w:style w:type="numbering" w:customStyle="1" w:styleId="Brezseznama12">
    <w:name w:val="Brez seznama12"/>
    <w:next w:val="Brezseznama"/>
    <w:uiPriority w:val="99"/>
    <w:semiHidden/>
    <w:unhideWhenUsed/>
    <w:rsid w:val="00DE0C7F"/>
  </w:style>
  <w:style w:type="table" w:customStyle="1" w:styleId="Tabelamrea21">
    <w:name w:val="Tabela – mreža2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DE0C7F"/>
  </w:style>
  <w:style w:type="table" w:customStyle="1" w:styleId="Tabelamrea31">
    <w:name w:val="Tabela – mreža31"/>
    <w:basedOn w:val="Navadnatabela"/>
    <w:next w:val="Tabelamrea"/>
    <w:uiPriority w:val="99"/>
    <w:rsid w:val="00DE0C7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E0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DE0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DE0C7F"/>
    <w:pPr>
      <w:numPr>
        <w:numId w:val="16"/>
      </w:numPr>
    </w:pPr>
    <w:rPr>
      <w:rFonts w:ascii="Times New Roman" w:hAnsi="Times New Roman"/>
      <w:szCs w:val="20"/>
      <w:lang w:val="en-GB" w:eastAsia="sl-SI"/>
    </w:rPr>
  </w:style>
  <w:style w:type="character" w:customStyle="1" w:styleId="Bodytext">
    <w:name w:val="Body text_"/>
    <w:link w:val="Telobesedila20"/>
    <w:rsid w:val="00DE0C7F"/>
    <w:rPr>
      <w:rFonts w:ascii="Times New Roman" w:eastAsia="Times New Roman" w:hAnsi="Times New Roman"/>
      <w:shd w:val="clear" w:color="auto" w:fill="FFFFFF"/>
    </w:rPr>
  </w:style>
  <w:style w:type="paragraph" w:customStyle="1" w:styleId="Telobesedila20">
    <w:name w:val="Telo besedila2"/>
    <w:basedOn w:val="Navaden"/>
    <w:link w:val="Bodytext"/>
    <w:rsid w:val="00DE0C7F"/>
    <w:pPr>
      <w:widowControl w:val="0"/>
      <w:shd w:val="clear" w:color="auto" w:fill="FFFFFF"/>
      <w:spacing w:after="1380" w:line="259" w:lineRule="exact"/>
      <w:ind w:hanging="560"/>
    </w:pPr>
    <w:rPr>
      <w:rFonts w:ascii="Times New Roman" w:hAnsi="Times New Roman" w:cstheme="minorBidi"/>
    </w:rPr>
  </w:style>
  <w:style w:type="character" w:customStyle="1" w:styleId="Bodytext7">
    <w:name w:val="Body text (7)_"/>
    <w:basedOn w:val="Privzetapisavaodstavka"/>
    <w:link w:val="Bodytext70"/>
    <w:rsid w:val="00DE0C7F"/>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DE0C7F"/>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DE0C7F"/>
    <w:rPr>
      <w:b/>
      <w:bCs/>
      <w:i w:val="0"/>
      <w:iCs w:val="0"/>
    </w:rPr>
  </w:style>
  <w:style w:type="character" w:customStyle="1" w:styleId="st1">
    <w:name w:val="st1"/>
    <w:basedOn w:val="Privzetapisavaodstavka"/>
    <w:rsid w:val="00DE0C7F"/>
  </w:style>
  <w:style w:type="paragraph" w:customStyle="1" w:styleId="wfxRecipient">
    <w:name w:val="wfxRecipient"/>
    <w:basedOn w:val="Navaden"/>
    <w:rsid w:val="00DE0C7F"/>
    <w:rPr>
      <w:rFonts w:ascii="SLO_Avant_Garde" w:hAnsi="SLO_Avant_Garde"/>
      <w:sz w:val="24"/>
      <w:szCs w:val="20"/>
    </w:rPr>
  </w:style>
  <w:style w:type="paragraph" w:customStyle="1" w:styleId="ListParagraph2">
    <w:name w:val="List Paragraph2"/>
    <w:basedOn w:val="Navaden"/>
    <w:uiPriority w:val="34"/>
    <w:qFormat/>
    <w:rsid w:val="00DE0C7F"/>
    <w:pPr>
      <w:ind w:left="720"/>
      <w:contextualSpacing/>
    </w:pPr>
    <w:rPr>
      <w:rFonts w:eastAsia="Calibri"/>
    </w:rPr>
  </w:style>
  <w:style w:type="numbering" w:customStyle="1" w:styleId="Brezseznama21">
    <w:name w:val="Brez seznama21"/>
    <w:next w:val="Brezseznama"/>
    <w:uiPriority w:val="99"/>
    <w:semiHidden/>
    <w:unhideWhenUsed/>
    <w:rsid w:val="00DE0C7F"/>
  </w:style>
  <w:style w:type="table" w:customStyle="1" w:styleId="Tabelamrea41">
    <w:name w:val="Tabela – mreža4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DE0C7F"/>
  </w:style>
  <w:style w:type="numbering" w:customStyle="1" w:styleId="Brezseznama112">
    <w:name w:val="Brez seznama112"/>
    <w:next w:val="Brezseznama"/>
    <w:uiPriority w:val="99"/>
    <w:semiHidden/>
    <w:unhideWhenUsed/>
    <w:rsid w:val="00DE0C7F"/>
  </w:style>
  <w:style w:type="numbering" w:customStyle="1" w:styleId="WW8Num61111">
    <w:name w:val="WW8Num61111"/>
    <w:basedOn w:val="Brezseznama"/>
    <w:rsid w:val="00DE0C7F"/>
  </w:style>
  <w:style w:type="table" w:customStyle="1" w:styleId="Tabelamrea51">
    <w:name w:val="Tabela – mreža5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DE0C7F"/>
    <w:pPr>
      <w:framePr w:wrap="auto" w:vAnchor="margin" w:yAlign="inline"/>
      <w:numPr>
        <w:numId w:val="0"/>
      </w:numPr>
      <w:spacing w:line="259" w:lineRule="auto"/>
      <w:outlineLvl w:val="9"/>
    </w:pPr>
    <w:rPr>
      <w:rFonts w:asciiTheme="majorHAnsi" w:hAnsiTheme="majorHAnsi"/>
      <w:b w:val="0"/>
      <w:bCs w:val="0"/>
      <w:color w:val="2E74B5" w:themeColor="accent1" w:themeShade="BF"/>
      <w:sz w:val="32"/>
      <w:szCs w:val="32"/>
      <w:lang w:eastAsia="sl-SI"/>
    </w:rPr>
  </w:style>
  <w:style w:type="table" w:customStyle="1" w:styleId="Tabelamrea82">
    <w:name w:val="Tabela – mreža82"/>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DE0C7F"/>
    <w:pPr>
      <w:spacing w:before="240"/>
      <w:ind w:firstLine="1021"/>
      <w:jc w:val="both"/>
    </w:pPr>
    <w:rPr>
      <w:rFonts w:ascii="Arial" w:hAnsi="Arial" w:cs="Arial"/>
      <w:lang w:eastAsia="sl-SI"/>
    </w:rPr>
  </w:style>
  <w:style w:type="paragraph" w:customStyle="1" w:styleId="tevilnatoka1">
    <w:name w:val="tevilnatoka1"/>
    <w:basedOn w:val="Navaden"/>
    <w:rsid w:val="00DE0C7F"/>
    <w:pPr>
      <w:ind w:left="425" w:hanging="425"/>
      <w:jc w:val="both"/>
    </w:pPr>
    <w:rPr>
      <w:rFonts w:ascii="Arial" w:hAnsi="Arial" w:cs="Arial"/>
      <w:lang w:eastAsia="sl-SI"/>
    </w:rPr>
  </w:style>
  <w:style w:type="paragraph" w:customStyle="1" w:styleId="Vsebinatabele">
    <w:name w:val="Vsebina tabele"/>
    <w:basedOn w:val="Navaden"/>
    <w:rsid w:val="00DE0C7F"/>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DE0C7F"/>
    <w:rPr>
      <w:rFonts w:ascii="Times New Roman" w:eastAsiaTheme="minorHAnsi" w:hAnsi="Times New Roman"/>
      <w:sz w:val="24"/>
      <w:szCs w:val="24"/>
      <w:lang w:eastAsia="sl-SI"/>
    </w:rPr>
  </w:style>
  <w:style w:type="table" w:styleId="Tabelasvetlamrea">
    <w:name w:val="Grid Table Light"/>
    <w:basedOn w:val="Navadnatabela"/>
    <w:uiPriority w:val="40"/>
    <w:rsid w:val="00DE0C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DE0C7F"/>
    <w:pPr>
      <w:numPr>
        <w:numId w:val="19"/>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Privzetapisavaodstavka"/>
    <w:rsid w:val="00A40497"/>
  </w:style>
  <w:style w:type="character" w:customStyle="1" w:styleId="xxelementtoproof">
    <w:name w:val="x_x_elementtoproof"/>
    <w:basedOn w:val="Privzetapisavaodstavka"/>
    <w:rsid w:val="00A40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b-brezice.si" TargetMode="External"/><Relationship Id="rId3" Type="http://schemas.openxmlformats.org/officeDocument/2006/relationships/settings" Target="settings.xml"/><Relationship Id="rId7" Type="http://schemas.openxmlformats.org/officeDocument/2006/relationships/hyperlink" Target="mailto:alenka.planinc@sb-brez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3997</Words>
  <Characters>22785</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5</cp:revision>
  <dcterms:created xsi:type="dcterms:W3CDTF">2022-05-09T11:18:00Z</dcterms:created>
  <dcterms:modified xsi:type="dcterms:W3CDTF">2022-05-09T12:11:00Z</dcterms:modified>
</cp:coreProperties>
</file>